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B" w:rsidRDefault="001F09CB" w:rsidP="001F09CB">
      <w:pPr>
        <w:pStyle w:val="a4"/>
        <w:shd w:val="clear" w:color="auto" w:fill="auto"/>
        <w:spacing w:line="240" w:lineRule="auto"/>
        <w:ind w:left="720" w:right="-13" w:firstLine="5565"/>
        <w:jc w:val="both"/>
        <w:rPr>
          <w:b/>
          <w:bCs/>
          <w:lang w:val="uz-Cyrl-UZ"/>
        </w:rPr>
      </w:pPr>
      <w:r w:rsidRPr="003B4319">
        <w:rPr>
          <w:b/>
          <w:bCs/>
          <w:lang w:val="uz-Cyrl-UZ"/>
        </w:rPr>
        <w:t>«ТАСДИҚЛАНГАН»</w:t>
      </w:r>
      <w:r>
        <w:rPr>
          <w:b/>
          <w:bCs/>
          <w:lang w:val="uz-Cyrl-UZ"/>
        </w:rPr>
        <w:t>:</w:t>
      </w:r>
      <w:r w:rsidRPr="003B4319">
        <w:rPr>
          <w:b/>
          <w:bCs/>
          <w:lang w:val="uz-Cyrl-UZ"/>
        </w:rPr>
        <w:t xml:space="preserve"> </w:t>
      </w:r>
      <w:r w:rsidRPr="003B4319"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 xml:space="preserve">       </w:t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  <w:t xml:space="preserve">             </w:t>
      </w:r>
      <w:r w:rsidRPr="003B4319">
        <w:rPr>
          <w:b/>
          <w:bCs/>
          <w:lang w:val="uz-Cyrl-UZ" w:eastAsia="en-US"/>
        </w:rPr>
        <w:t>"</w:t>
      </w:r>
      <w:r>
        <w:rPr>
          <w:b/>
          <w:bCs/>
          <w:lang w:val="uz-Cyrl-UZ" w:eastAsia="en-US"/>
        </w:rPr>
        <w:t>Бо</w:t>
      </w:r>
      <w:r w:rsidR="00862DA1">
        <w:rPr>
          <w:b/>
          <w:bCs/>
          <w:lang w:val="uz-Cyrl-UZ" w:eastAsia="en-US"/>
        </w:rPr>
        <w:t>ғ</w:t>
      </w:r>
      <w:r>
        <w:rPr>
          <w:b/>
          <w:bCs/>
          <w:lang w:val="uz-Cyrl-UZ" w:eastAsia="en-US"/>
        </w:rPr>
        <w:t>от-дон</w:t>
      </w:r>
      <w:r w:rsidRPr="003B4319">
        <w:rPr>
          <w:b/>
          <w:bCs/>
          <w:lang w:val="uz-Cyrl-UZ" w:eastAsia="en-US"/>
        </w:rPr>
        <w:t>" а</w:t>
      </w:r>
      <w:r>
        <w:rPr>
          <w:b/>
          <w:bCs/>
          <w:lang w:val="uz-Cyrl-UZ" w:eastAsia="en-US"/>
        </w:rPr>
        <w:t xml:space="preserve">кциядорлик </w:t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</w:r>
      <w:r>
        <w:rPr>
          <w:b/>
          <w:bCs/>
          <w:lang w:val="uz-Cyrl-UZ" w:eastAsia="en-US"/>
        </w:rPr>
        <w:tab/>
        <w:t xml:space="preserve"> жамияти</w:t>
      </w:r>
      <w:r w:rsidRPr="003B4319">
        <w:rPr>
          <w:b/>
          <w:bCs/>
          <w:lang w:val="uz-Cyrl-UZ" w:eastAsia="en-US"/>
        </w:rPr>
        <w:t xml:space="preserve"> </w:t>
      </w:r>
      <w:r w:rsidRPr="003B4319">
        <w:rPr>
          <w:b/>
          <w:bCs/>
          <w:lang w:val="uz-Cyrl-UZ"/>
        </w:rPr>
        <w:t>акциядор</w:t>
      </w:r>
      <w:r>
        <w:rPr>
          <w:b/>
          <w:bCs/>
          <w:lang w:val="uz-Cyrl-UZ"/>
        </w:rPr>
        <w:t>ларининг</w:t>
      </w:r>
      <w:r w:rsidRPr="003B4319">
        <w:rPr>
          <w:b/>
          <w:bCs/>
          <w:lang w:val="uz-Cyrl-UZ"/>
        </w:rPr>
        <w:t xml:space="preserve"> </w:t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  <w:t xml:space="preserve">   </w:t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</w:r>
      <w:r w:rsidRPr="003B4319">
        <w:rPr>
          <w:b/>
          <w:bCs/>
          <w:lang w:val="uz-Cyrl-UZ"/>
        </w:rPr>
        <w:tab/>
      </w:r>
      <w:r>
        <w:rPr>
          <w:b/>
          <w:bCs/>
        </w:rPr>
        <w:t xml:space="preserve"> </w:t>
      </w:r>
      <w:r w:rsidRPr="003B4319">
        <w:rPr>
          <w:b/>
          <w:bCs/>
          <w:lang w:val="uz-Cyrl-UZ"/>
        </w:rPr>
        <w:t xml:space="preserve">2016 йил </w:t>
      </w:r>
      <w:r>
        <w:rPr>
          <w:b/>
          <w:bCs/>
          <w:lang w:val="uz-Cyrl-UZ"/>
        </w:rPr>
        <w:t>3 август</w:t>
      </w:r>
      <w:r w:rsidRPr="003B4319">
        <w:rPr>
          <w:b/>
          <w:bCs/>
          <w:lang w:val="uz-Cyrl-UZ"/>
        </w:rPr>
        <w:t>даги</w:t>
      </w:r>
      <w:r>
        <w:rPr>
          <w:b/>
          <w:bCs/>
          <w:lang w:val="uz-Cyrl-UZ"/>
        </w:rPr>
        <w:t xml:space="preserve"> навбатдан </w:t>
      </w:r>
    </w:p>
    <w:p w:rsidR="001F09CB" w:rsidRPr="00862DA1" w:rsidRDefault="001F09CB" w:rsidP="001F09CB">
      <w:pPr>
        <w:pStyle w:val="a4"/>
        <w:shd w:val="clear" w:color="auto" w:fill="auto"/>
        <w:spacing w:line="240" w:lineRule="auto"/>
        <w:ind w:left="4320" w:right="-13" w:firstLine="720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            ташқари й</w:t>
      </w:r>
      <w:r w:rsidRPr="003B4319">
        <w:rPr>
          <w:b/>
          <w:bCs/>
          <w:lang w:val="uz-Cyrl-UZ"/>
        </w:rPr>
        <w:t>иғ</w:t>
      </w:r>
      <w:r>
        <w:rPr>
          <w:b/>
          <w:bCs/>
          <w:lang w:val="uz-Cyrl-UZ"/>
        </w:rPr>
        <w:t>илиши томонидан</w:t>
      </w: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  <w:r w:rsidRPr="003B4319">
        <w:rPr>
          <w:rStyle w:val="312pt"/>
          <w:lang w:val="uz-Cyrl-UZ"/>
        </w:rPr>
        <w:t xml:space="preserve"> </w:t>
      </w:r>
      <w:r w:rsidRPr="003B4319">
        <w:rPr>
          <w:rStyle w:val="312pt"/>
          <w:lang w:val="uz-Cyrl-UZ"/>
        </w:rPr>
        <w:tab/>
      </w:r>
      <w:r w:rsidRPr="00862DA1">
        <w:rPr>
          <w:rStyle w:val="312pt"/>
          <w:lang w:val="uz-Cyrl-UZ"/>
        </w:rPr>
        <w:t xml:space="preserve">    </w:t>
      </w:r>
    </w:p>
    <w:p w:rsidR="00CD4ED6" w:rsidRPr="00CD4ED6" w:rsidRDefault="00CD4ED6" w:rsidP="00CD4ED6">
      <w:pPr>
        <w:pStyle w:val="30"/>
        <w:shd w:val="clear" w:color="auto" w:fill="auto"/>
        <w:spacing w:before="0" w:line="240" w:lineRule="auto"/>
        <w:ind w:left="2852" w:firstLine="688"/>
        <w:rPr>
          <w:rStyle w:val="312pt"/>
          <w:sz w:val="26"/>
          <w:szCs w:val="26"/>
          <w:lang w:val="uz-Cyrl-UZ"/>
        </w:rPr>
      </w:pPr>
      <w:r>
        <w:rPr>
          <w:rStyle w:val="312pt"/>
          <w:bCs w:val="0"/>
          <w:sz w:val="26"/>
          <w:szCs w:val="26"/>
          <w:lang w:val="uz-Cyrl-UZ"/>
        </w:rPr>
        <w:t xml:space="preserve">      </w:t>
      </w:r>
      <w:r w:rsidRPr="00CD4ED6">
        <w:rPr>
          <w:rStyle w:val="312pt"/>
          <w:bCs w:val="0"/>
          <w:sz w:val="26"/>
          <w:szCs w:val="26"/>
          <w:lang w:val="uz-Cyrl-UZ"/>
        </w:rPr>
        <w:t>Кузатув кенгаши раиси:                   Р.Жабборов.</w:t>
      </w:r>
    </w:p>
    <w:p w:rsidR="001F09CB" w:rsidRPr="00CD4ED6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1F09CB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1F09CB" w:rsidRPr="00862DA1" w:rsidRDefault="001F09CB" w:rsidP="00862DA1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sz w:val="28"/>
          <w:szCs w:val="28"/>
          <w:lang w:val="uz-Cyrl-UZ"/>
        </w:rPr>
      </w:pPr>
    </w:p>
    <w:p w:rsidR="001F09CB" w:rsidRPr="00862DA1" w:rsidRDefault="001F09CB" w:rsidP="00862DA1">
      <w:pPr>
        <w:pStyle w:val="30"/>
        <w:shd w:val="clear" w:color="auto" w:fill="auto"/>
        <w:spacing w:before="0" w:line="240" w:lineRule="auto"/>
        <w:ind w:left="1460" w:firstLine="700"/>
        <w:jc w:val="both"/>
        <w:rPr>
          <w:rStyle w:val="312pt"/>
          <w:sz w:val="28"/>
          <w:szCs w:val="28"/>
          <w:lang w:val="uz-Cyrl-UZ"/>
        </w:rPr>
      </w:pPr>
      <w:r w:rsidRPr="00862DA1">
        <w:rPr>
          <w:b/>
          <w:bCs/>
          <w:i w:val="0"/>
          <w:sz w:val="28"/>
          <w:szCs w:val="28"/>
          <w:lang w:val="uz-Cyrl-UZ"/>
        </w:rPr>
        <w:t>"Бо</w:t>
      </w:r>
      <w:r w:rsidR="00862DA1" w:rsidRPr="00862DA1">
        <w:rPr>
          <w:b/>
          <w:bCs/>
          <w:i w:val="0"/>
          <w:sz w:val="28"/>
          <w:szCs w:val="28"/>
          <w:lang w:val="uz-Cyrl-UZ"/>
        </w:rPr>
        <w:t>ғ</w:t>
      </w:r>
      <w:r w:rsidRPr="00862DA1">
        <w:rPr>
          <w:b/>
          <w:bCs/>
          <w:i w:val="0"/>
          <w:sz w:val="28"/>
          <w:szCs w:val="28"/>
          <w:lang w:val="uz-Cyrl-UZ"/>
        </w:rPr>
        <w:t>от-дон" акциядорлик  жамияти</w:t>
      </w:r>
    </w:p>
    <w:p w:rsidR="001F09CB" w:rsidRPr="00862DA1" w:rsidRDefault="001F09CB" w:rsidP="00862DA1">
      <w:pPr>
        <w:pStyle w:val="30"/>
        <w:shd w:val="clear" w:color="auto" w:fill="auto"/>
        <w:spacing w:before="0" w:line="240" w:lineRule="auto"/>
        <w:ind w:left="2160" w:firstLine="720"/>
        <w:jc w:val="both"/>
        <w:rPr>
          <w:b/>
          <w:i w:val="0"/>
          <w:iCs w:val="0"/>
          <w:sz w:val="28"/>
          <w:szCs w:val="28"/>
          <w:lang w:val="uz-Cyrl-UZ"/>
        </w:rPr>
      </w:pPr>
      <w:r w:rsidRPr="00862DA1">
        <w:rPr>
          <w:b/>
          <w:i w:val="0"/>
          <w:iCs w:val="0"/>
          <w:sz w:val="28"/>
          <w:szCs w:val="28"/>
          <w:lang w:val="uz-Cyrl-UZ"/>
        </w:rPr>
        <w:t>Тафтиш комиссияси тўғрисида</w:t>
      </w:r>
    </w:p>
    <w:p w:rsidR="001F09CB" w:rsidRPr="00862DA1" w:rsidRDefault="00862DA1" w:rsidP="00862DA1">
      <w:pPr>
        <w:pStyle w:val="30"/>
        <w:shd w:val="clear" w:color="auto" w:fill="auto"/>
        <w:spacing w:before="0" w:after="75" w:line="240" w:lineRule="auto"/>
        <w:ind w:left="3617"/>
        <w:jc w:val="both"/>
        <w:rPr>
          <w:i w:val="0"/>
          <w:iCs w:val="0"/>
          <w:sz w:val="28"/>
          <w:szCs w:val="28"/>
          <w:lang w:val="uz-Cyrl-UZ"/>
        </w:rPr>
      </w:pPr>
      <w:r>
        <w:rPr>
          <w:rStyle w:val="33pt"/>
          <w:bCs w:val="0"/>
          <w:sz w:val="28"/>
          <w:szCs w:val="28"/>
          <w:lang w:val="uz-Cyrl-UZ"/>
        </w:rPr>
        <w:t xml:space="preserve">    </w:t>
      </w:r>
      <w:r w:rsidR="001F09CB" w:rsidRPr="00862DA1">
        <w:rPr>
          <w:rStyle w:val="33pt"/>
          <w:bCs w:val="0"/>
          <w:sz w:val="28"/>
          <w:szCs w:val="28"/>
          <w:lang w:val="uz-Cyrl-UZ"/>
        </w:rPr>
        <w:t>НИЗОМ</w:t>
      </w:r>
    </w:p>
    <w:p w:rsidR="001F09CB" w:rsidRPr="00862DA1" w:rsidRDefault="00862DA1" w:rsidP="00862DA1">
      <w:pPr>
        <w:pStyle w:val="a4"/>
        <w:shd w:val="clear" w:color="auto" w:fill="auto"/>
        <w:spacing w:after="393" w:line="240" w:lineRule="auto"/>
        <w:ind w:left="2852" w:firstLine="688"/>
        <w:jc w:val="left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</w:t>
      </w:r>
      <w:r w:rsidR="001F09CB" w:rsidRPr="00862DA1">
        <w:rPr>
          <w:sz w:val="28"/>
          <w:szCs w:val="28"/>
          <w:lang w:val="uz-Cyrl-UZ"/>
        </w:rPr>
        <w:t>(янги таҳрирда)</w:t>
      </w: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</w:p>
    <w:p w:rsidR="001F09CB" w:rsidRPr="003B4319" w:rsidRDefault="001F09CB" w:rsidP="001F09CB">
      <w:pPr>
        <w:pStyle w:val="a4"/>
        <w:shd w:val="clear" w:color="auto" w:fill="auto"/>
        <w:spacing w:after="217" w:line="240" w:lineRule="exact"/>
        <w:ind w:right="320"/>
        <w:rPr>
          <w:b/>
        </w:rPr>
      </w:pPr>
      <w:r w:rsidRPr="003B4319">
        <w:rPr>
          <w:b/>
        </w:rPr>
        <w:t xml:space="preserve">I. УМУМИЙ </w:t>
      </w:r>
      <w:r w:rsidRPr="003B4319">
        <w:rPr>
          <w:b/>
          <w:lang w:val="uz-Cyrl-UZ"/>
        </w:rPr>
        <w:t>Ҳ</w:t>
      </w:r>
      <w:r w:rsidRPr="003B4319">
        <w:rPr>
          <w:b/>
        </w:rPr>
        <w:t>ОЛАТЛАР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987"/>
        </w:tabs>
        <w:spacing w:after="60" w:line="302" w:lineRule="exact"/>
        <w:ind w:left="20" w:right="40" w:firstLine="680"/>
        <w:jc w:val="both"/>
      </w:pPr>
      <w:r w:rsidRPr="003B4319">
        <w:t xml:space="preserve">Ушбу Низом Ўзбекистон Республикасининг «Акциядорлик </w:t>
      </w:r>
      <w:r w:rsidRPr="003B4319">
        <w:rPr>
          <w:lang w:val="uz-Cyrl-UZ"/>
        </w:rPr>
        <w:t>жамият</w:t>
      </w:r>
      <w:r w:rsidRPr="003B4319">
        <w:t xml:space="preserve">лари ва акциядорларнинг ҳуқуқларини </w:t>
      </w:r>
      <w:r w:rsidRPr="003B4319">
        <w:rPr>
          <w:lang w:val="uz-Cyrl-UZ"/>
        </w:rPr>
        <w:t>ҳ</w:t>
      </w:r>
      <w:r w:rsidRPr="003B4319">
        <w:t xml:space="preserve">имоя </w:t>
      </w:r>
      <w:r w:rsidRPr="003B4319">
        <w:rPr>
          <w:lang w:val="uz-Cyrl-UZ"/>
        </w:rPr>
        <w:t>қ</w:t>
      </w:r>
      <w:r w:rsidRPr="003B4319">
        <w:t xml:space="preserve">илиш тўғрисида»ги Қонуни (кейинги ўринларда - </w:t>
      </w:r>
      <w:r w:rsidRPr="003B4319">
        <w:rPr>
          <w:lang w:val="uz-Cyrl-UZ"/>
        </w:rPr>
        <w:t>Қо</w:t>
      </w:r>
      <w:r w:rsidRPr="003B4319">
        <w:t xml:space="preserve">нун), бошқа қонун ҳужжатлари ва </w:t>
      </w:r>
      <w:r w:rsidRPr="003B4319">
        <w:rPr>
          <w:lang w:eastAsia="en-US"/>
        </w:rPr>
        <w:t>"</w:t>
      </w:r>
      <w:r w:rsidRPr="003B4319">
        <w:rPr>
          <w:b/>
          <w:bCs/>
          <w:lang w:val="uz-Cyrl-UZ" w:eastAsia="en-US"/>
        </w:rPr>
        <w:t>"</w:t>
      </w:r>
      <w:r>
        <w:rPr>
          <w:b/>
          <w:bCs/>
          <w:lang w:val="uz-Cyrl-UZ" w:eastAsia="en-US"/>
        </w:rPr>
        <w:t>Бо</w:t>
      </w:r>
      <w:r w:rsidR="00862DA1">
        <w:rPr>
          <w:b/>
          <w:bCs/>
          <w:lang w:val="uz-Cyrl-UZ" w:eastAsia="en-US"/>
        </w:rPr>
        <w:t>ғ</w:t>
      </w:r>
      <w:r>
        <w:rPr>
          <w:b/>
          <w:bCs/>
          <w:lang w:val="uz-Cyrl-UZ" w:eastAsia="en-US"/>
        </w:rPr>
        <w:t>от-дон</w:t>
      </w:r>
      <w:r w:rsidRPr="003B4319">
        <w:rPr>
          <w:b/>
          <w:bCs/>
          <w:lang w:val="uz-Cyrl-UZ" w:eastAsia="en-US"/>
        </w:rPr>
        <w:t>" а</w:t>
      </w:r>
      <w:r>
        <w:rPr>
          <w:b/>
          <w:bCs/>
          <w:lang w:val="uz-Cyrl-UZ" w:eastAsia="en-US"/>
        </w:rPr>
        <w:t>кциядорлик жамияти</w:t>
      </w:r>
      <w:r w:rsidRPr="003B4319">
        <w:rPr>
          <w:lang w:eastAsia="en-US"/>
        </w:rPr>
        <w:t xml:space="preserve"> </w:t>
      </w:r>
      <w:r w:rsidRPr="003B4319">
        <w:t xml:space="preserve">(кейинги </w:t>
      </w:r>
      <w:r w:rsidRPr="003B4319">
        <w:rPr>
          <w:lang w:val="uz-Cyrl-UZ"/>
        </w:rPr>
        <w:t>ўрин</w:t>
      </w:r>
      <w:r w:rsidRPr="003B4319">
        <w:t xml:space="preserve">ларда - </w:t>
      </w:r>
      <w:r>
        <w:rPr>
          <w:lang w:val="uz-Cyrl-UZ"/>
        </w:rPr>
        <w:t>жамият</w:t>
      </w:r>
      <w:r w:rsidRPr="003B4319">
        <w:t>) Устави асосида ишлаб чиқилган.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1007"/>
        </w:tabs>
        <w:spacing w:after="60" w:line="302" w:lineRule="exact"/>
        <w:ind w:left="20" w:right="40" w:firstLine="680"/>
        <w:jc w:val="both"/>
      </w:pPr>
      <w:r w:rsidRPr="003B4319">
        <w:t xml:space="preserve">Ушбу Низом </w:t>
      </w:r>
      <w:r>
        <w:rPr>
          <w:lang w:val="uz-Cyrl-UZ"/>
        </w:rPr>
        <w:t>жамият</w:t>
      </w:r>
      <w:r w:rsidRPr="003B4319">
        <w:t xml:space="preserve"> Тафтиш комиссияси</w:t>
      </w:r>
      <w:r w:rsidRPr="003B4319">
        <w:rPr>
          <w:lang w:val="uz-Cyrl-UZ"/>
        </w:rPr>
        <w:t xml:space="preserve"> </w:t>
      </w:r>
      <w:r w:rsidRPr="003B4319">
        <w:t>(кейинги ўринларда - Тафтиш комиссияси)нинг мақоми, ваколатлари ва фаолиятини ташкил этиш тартибини белгилайди.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1131"/>
        </w:tabs>
        <w:spacing w:after="55" w:line="302" w:lineRule="exact"/>
        <w:ind w:left="20" w:right="40" w:firstLine="680"/>
        <w:jc w:val="both"/>
      </w:pPr>
      <w:r w:rsidRPr="003B4319">
        <w:t xml:space="preserve">Тафтиш комиссияси </w:t>
      </w:r>
      <w:r>
        <w:rPr>
          <w:lang w:val="uz-Cyrl-UZ"/>
        </w:rPr>
        <w:t>жамият</w:t>
      </w:r>
      <w:r w:rsidRPr="003B4319">
        <w:t xml:space="preserve">нинг назорат органи ҳисобланади ва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 устидан назоратни амалга оширади.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966"/>
        </w:tabs>
        <w:spacing w:after="115" w:line="309" w:lineRule="exact"/>
        <w:ind w:left="20" w:right="40" w:firstLine="680"/>
        <w:jc w:val="both"/>
      </w:pPr>
      <w:r>
        <w:t>Жамият</w:t>
      </w:r>
      <w:r w:rsidRPr="003B4319">
        <w:t xml:space="preserve">нинг ижроия органи ва Кузатув кенгаши Тафтиш комиссиясининг фаолиятига аралашишга </w:t>
      </w:r>
      <w:r w:rsidRPr="003B4319">
        <w:rPr>
          <w:lang w:val="uz-Cyrl-UZ"/>
        </w:rPr>
        <w:t>ҳ</w:t>
      </w:r>
      <w:r w:rsidRPr="003B4319">
        <w:t>а</w:t>
      </w:r>
      <w:r w:rsidRPr="003B4319">
        <w:rPr>
          <w:lang w:val="uz-Cyrl-UZ"/>
        </w:rPr>
        <w:t>қ</w:t>
      </w:r>
      <w:r w:rsidRPr="003B4319">
        <w:t>ли эмас.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954"/>
        </w:tabs>
        <w:spacing w:after="252" w:line="240" w:lineRule="exact"/>
        <w:ind w:left="20" w:firstLine="680"/>
        <w:jc w:val="both"/>
      </w:pPr>
      <w:r w:rsidRPr="003B4319">
        <w:t xml:space="preserve">Тафтиш комиссияси </w:t>
      </w:r>
      <w:r w:rsidRPr="003B4319">
        <w:rPr>
          <w:lang w:val="uz-Cyrl-UZ"/>
        </w:rPr>
        <w:t>а</w:t>
      </w:r>
      <w:r w:rsidRPr="003B4319">
        <w:t>кциядорларнинг умумий йиғилишига ҳисобдордир.</w:t>
      </w:r>
    </w:p>
    <w:p w:rsidR="001F09CB" w:rsidRPr="003B4319" w:rsidRDefault="001F09CB" w:rsidP="001F09CB">
      <w:pPr>
        <w:pStyle w:val="a4"/>
        <w:shd w:val="clear" w:color="auto" w:fill="auto"/>
        <w:spacing w:after="196" w:line="240" w:lineRule="exact"/>
        <w:ind w:right="320"/>
        <w:rPr>
          <w:b/>
        </w:rPr>
      </w:pPr>
      <w:r w:rsidRPr="003B4319">
        <w:rPr>
          <w:b/>
        </w:rPr>
        <w:t>II. ТАФТИШ КОМИССИЯСИНИНГ ВАКОЛАТ ДОИРАСИ</w:t>
      </w:r>
    </w:p>
    <w:p w:rsidR="001F09CB" w:rsidRPr="003B4319" w:rsidRDefault="001F09CB" w:rsidP="001F09CB">
      <w:pPr>
        <w:pStyle w:val="a4"/>
        <w:numPr>
          <w:ilvl w:val="0"/>
          <w:numId w:val="1"/>
        </w:numPr>
        <w:shd w:val="clear" w:color="auto" w:fill="auto"/>
        <w:tabs>
          <w:tab w:val="left" w:pos="1021"/>
        </w:tabs>
        <w:spacing w:line="302" w:lineRule="exact"/>
        <w:ind w:left="20" w:right="40" w:firstLine="680"/>
        <w:jc w:val="both"/>
      </w:pPr>
      <w:r>
        <w:t>Жамият</w:t>
      </w:r>
      <w:r w:rsidRPr="003B4319">
        <w:t>нинг бош</w:t>
      </w:r>
      <w:r w:rsidRPr="003B4319">
        <w:rPr>
          <w:lang w:val="uz-Cyrl-UZ"/>
        </w:rPr>
        <w:t>қ</w:t>
      </w:r>
      <w:r w:rsidRPr="003B4319">
        <w:t xml:space="preserve">арув органлари ва акциядорларни </w:t>
      </w:r>
      <w:r>
        <w:rPr>
          <w:lang w:val="uz-Cyrl-UZ"/>
        </w:rPr>
        <w:t>жамият</w:t>
      </w:r>
      <w:r w:rsidRPr="003B4319">
        <w:t xml:space="preserve">нинг молия- </w:t>
      </w:r>
      <w:r w:rsidRPr="003B4319">
        <w:rPr>
          <w:lang w:val="uz-Cyrl-UZ"/>
        </w:rPr>
        <w:t>х</w:t>
      </w:r>
      <w:r w:rsidRPr="003B4319">
        <w:t>ўжалик фаолияти натижалари тўғрисида тўлиқ ва ишончли ахборот билан таъминлаш, аниқланган камчилик ва нуқсонларни тугатиш бўйича тавсиялар киритиш ва амалга оширилган текширувлар б</w:t>
      </w:r>
      <w:r w:rsidRPr="003B4319">
        <w:rPr>
          <w:lang w:val="uz-Cyrl-UZ"/>
        </w:rPr>
        <w:t>ў</w:t>
      </w:r>
      <w:r w:rsidRPr="003B4319">
        <w:t xml:space="preserve">йича </w:t>
      </w:r>
      <w:r>
        <w:rPr>
          <w:lang w:val="uz-Cyrl-UZ"/>
        </w:rPr>
        <w:t>жамият</w:t>
      </w:r>
      <w:r w:rsidRPr="003B4319">
        <w:t xml:space="preserve"> фаолиятини такомиллаштиришга до</w:t>
      </w:r>
      <w:r w:rsidRPr="003B4319">
        <w:rPr>
          <w:lang w:val="uz-Cyrl-UZ"/>
        </w:rPr>
        <w:t>и</w:t>
      </w:r>
      <w:r w:rsidRPr="003B4319">
        <w:t>р таклифлар ишлаб чиқиш Тафтиш комиссиясининг</w:t>
      </w:r>
      <w:r w:rsidRPr="003B4319">
        <w:rPr>
          <w:lang w:val="uz-Cyrl-UZ"/>
        </w:rPr>
        <w:t xml:space="preserve"> </w:t>
      </w:r>
      <w:r w:rsidRPr="003B4319">
        <w:t>асосий вазифалари ҳисобланади.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959"/>
        </w:tabs>
        <w:spacing w:after="115" w:line="309" w:lineRule="exact"/>
        <w:ind w:left="20" w:right="40" w:firstLine="680"/>
        <w:jc w:val="both"/>
      </w:pPr>
      <w:r w:rsidRPr="003B4319">
        <w:t xml:space="preserve">Тафтиш комиссиясининг ваколат доираси </w:t>
      </w:r>
      <w:r w:rsidRPr="003B4319">
        <w:rPr>
          <w:lang w:val="uz-Cyrl-UZ"/>
        </w:rPr>
        <w:t>Қ</w:t>
      </w:r>
      <w:r w:rsidRPr="003B4319">
        <w:t xml:space="preserve">онун,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у</w:t>
      </w:r>
      <w:r w:rsidRPr="003B4319">
        <w:t>стави ва ушбу Низом билан белгиланади.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954"/>
        </w:tabs>
        <w:spacing w:after="76" w:line="240" w:lineRule="exact"/>
        <w:ind w:left="20" w:firstLine="680"/>
        <w:jc w:val="both"/>
      </w:pPr>
      <w:r>
        <w:t>Жамият</w:t>
      </w:r>
      <w:r w:rsidRPr="003B4319">
        <w:t>нинг Тафтиш комиссияси:</w:t>
      </w:r>
    </w:p>
    <w:p w:rsidR="001F09CB" w:rsidRPr="003B4319" w:rsidRDefault="001F09CB" w:rsidP="001F09CB">
      <w:pPr>
        <w:pStyle w:val="a4"/>
        <w:shd w:val="clear" w:color="auto" w:fill="auto"/>
        <w:spacing w:after="60" w:line="302" w:lineRule="exact"/>
        <w:ind w:left="20" w:right="40" w:firstLine="680"/>
        <w:jc w:val="both"/>
      </w:pPr>
      <w:r>
        <w:t>Жамият</w:t>
      </w:r>
      <w:r w:rsidRPr="003B4319">
        <w:t>нинг бир йиллик фаолияти якунлари б</w:t>
      </w:r>
      <w:r w:rsidRPr="003B4319">
        <w:rPr>
          <w:lang w:val="uz-Cyrl-UZ"/>
        </w:rPr>
        <w:t>ў</w:t>
      </w:r>
      <w:r w:rsidRPr="003B4319">
        <w:t xml:space="preserve">йича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</w:t>
      </w:r>
      <w:r w:rsidRPr="003B4319">
        <w:rPr>
          <w:lang w:val="uz-Cyrl-UZ"/>
        </w:rPr>
        <w:t>т</w:t>
      </w:r>
      <w:r w:rsidRPr="003B4319">
        <w:t>екширишни амалга оширади;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20" w:right="40" w:firstLine="680"/>
        <w:jc w:val="both"/>
      </w:pPr>
      <w:r w:rsidRPr="003B4319">
        <w:t xml:space="preserve">Тафтиш комиссиясининг </w:t>
      </w:r>
      <w:r w:rsidRPr="003B4319">
        <w:rPr>
          <w:lang w:val="uz-Cyrl-UZ"/>
        </w:rPr>
        <w:t>ў</w:t>
      </w:r>
      <w:r w:rsidRPr="003B4319">
        <w:t xml:space="preserve">з ташаббусига, </w:t>
      </w:r>
      <w:r w:rsidRPr="003B4319">
        <w:rPr>
          <w:lang w:val="uz-Cyrl-UZ"/>
        </w:rPr>
        <w:t>а</w:t>
      </w:r>
      <w:r w:rsidRPr="003B4319">
        <w:t xml:space="preserve">кциядорларнинг умумий йиғилиши ва Кузатув кенгаши </w:t>
      </w:r>
      <w:r w:rsidRPr="003B4319">
        <w:rPr>
          <w:lang w:val="uz-Cyrl-UZ"/>
        </w:rPr>
        <w:t>қ</w:t>
      </w:r>
      <w:r w:rsidRPr="003B4319">
        <w:t>арорига к</w:t>
      </w:r>
      <w:r w:rsidRPr="003B4319">
        <w:rPr>
          <w:lang w:val="uz-Cyrl-UZ"/>
        </w:rPr>
        <w:t>ў</w:t>
      </w:r>
      <w:r w:rsidRPr="003B4319">
        <w:t xml:space="preserve">ра, ёки </w:t>
      </w:r>
      <w:r>
        <w:rPr>
          <w:lang w:val="uz-Cyrl-UZ"/>
        </w:rPr>
        <w:t>жамият</w:t>
      </w:r>
      <w:r w:rsidRPr="003B4319">
        <w:t xml:space="preserve"> овоз берувчи акцияларининг камида беш фоизига эга</w:t>
      </w:r>
      <w:r w:rsidRPr="003B4319">
        <w:rPr>
          <w:lang w:val="uz-Cyrl-UZ"/>
        </w:rPr>
        <w:t>л</w:t>
      </w:r>
      <w:r w:rsidRPr="003B4319">
        <w:t xml:space="preserve">ик </w:t>
      </w:r>
      <w:r w:rsidRPr="003B4319">
        <w:rPr>
          <w:lang w:val="uz-Cyrl-UZ"/>
        </w:rPr>
        <w:t>қ</w:t>
      </w:r>
      <w:r w:rsidRPr="003B4319">
        <w:t>илувчи акциядорнинг (акциядорларнинг) талабига к</w:t>
      </w:r>
      <w:r w:rsidRPr="003B4319">
        <w:rPr>
          <w:lang w:val="uz-Cyrl-UZ"/>
        </w:rPr>
        <w:t>ў</w:t>
      </w:r>
      <w:r w:rsidRPr="003B4319">
        <w:t xml:space="preserve">ра </w:t>
      </w:r>
      <w:r>
        <w:rPr>
          <w:lang w:val="uz-Cyrl-UZ"/>
        </w:rPr>
        <w:t>жамият</w:t>
      </w:r>
      <w:r w:rsidRPr="003B4319">
        <w:t xml:space="preserve"> Кузатув кенгашини олдиндан </w:t>
      </w:r>
      <w:r w:rsidRPr="003B4319">
        <w:rPr>
          <w:lang w:val="uz-Cyrl-UZ"/>
        </w:rPr>
        <w:t>ҳ</w:t>
      </w:r>
      <w:r w:rsidRPr="003B4319">
        <w:t xml:space="preserve">абардор </w:t>
      </w:r>
      <w:r w:rsidRPr="003B4319">
        <w:rPr>
          <w:lang w:val="uz-Cyrl-UZ"/>
        </w:rPr>
        <w:t>қ</w:t>
      </w:r>
      <w:r w:rsidRPr="003B4319">
        <w:t>илиш й</w:t>
      </w:r>
      <w:r w:rsidRPr="003B4319">
        <w:rPr>
          <w:lang w:val="uz-Cyrl-UZ"/>
        </w:rPr>
        <w:t>ў</w:t>
      </w:r>
      <w:r w:rsidRPr="003B4319">
        <w:t>ли билан бошқа давр ичидаги фаолият якунлари б</w:t>
      </w:r>
      <w:r w:rsidRPr="003B4319">
        <w:rPr>
          <w:lang w:val="uz-Cyrl-UZ"/>
        </w:rPr>
        <w:t>ў</w:t>
      </w:r>
      <w:r w:rsidRPr="003B4319">
        <w:t xml:space="preserve">йича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фаолиятини текширишни амалга оширади;</w:t>
      </w:r>
    </w:p>
    <w:p w:rsidR="001F09CB" w:rsidRPr="003B4319" w:rsidRDefault="001F09CB" w:rsidP="001F09CB">
      <w:pPr>
        <w:pStyle w:val="a4"/>
        <w:shd w:val="clear" w:color="auto" w:fill="auto"/>
        <w:spacing w:after="66" w:line="309" w:lineRule="exact"/>
        <w:ind w:left="20" w:right="40" w:firstLine="680"/>
        <w:jc w:val="both"/>
        <w:rPr>
          <w:lang w:val="uz-Cyrl-UZ"/>
        </w:rPr>
      </w:pPr>
      <w:r w:rsidRPr="003B4319">
        <w:rPr>
          <w:lang w:val="uz-Cyrl-UZ"/>
        </w:rPr>
        <w:t xml:space="preserve">-бир йиллик ёки бошқа давр ичидаги фаолият якунлари бўйича </w:t>
      </w:r>
      <w:r>
        <w:rPr>
          <w:lang w:val="uz-Cyrl-UZ"/>
        </w:rPr>
        <w:t>жамият</w:t>
      </w:r>
      <w:r w:rsidRPr="003B4319">
        <w:rPr>
          <w:lang w:val="uz-Cyrl-UZ"/>
        </w:rPr>
        <w:t>нинг молия-хўжалик фаолиятини текшириш якунларига кўра ҳисобот ва хулоса тузади;</w:t>
      </w:r>
    </w:p>
    <w:p w:rsidR="001F09CB" w:rsidRPr="003B4319" w:rsidRDefault="001F09CB" w:rsidP="001F09CB">
      <w:pPr>
        <w:pStyle w:val="a4"/>
        <w:shd w:val="clear" w:color="auto" w:fill="auto"/>
        <w:spacing w:after="60" w:line="302" w:lineRule="exact"/>
        <w:ind w:left="20" w:right="40" w:firstLine="680"/>
        <w:jc w:val="both"/>
        <w:rPr>
          <w:lang w:val="uz-Cyrl-UZ"/>
        </w:rPr>
      </w:pPr>
      <w:r>
        <w:rPr>
          <w:lang w:val="uz-Cyrl-UZ"/>
        </w:rPr>
        <w:t>Жамият</w:t>
      </w:r>
      <w:r w:rsidRPr="003B4319">
        <w:rPr>
          <w:lang w:val="uz-Cyrl-UZ"/>
        </w:rPr>
        <w:t xml:space="preserve">нинг молия-хўжалик фаолияти бўйича амалга оширилган текшириш натижаларини акциядорларнинг умумий йиғилиши, Кузатув кенгаши ва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Бошқаруви эътиборига етказади;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20" w:right="40" w:firstLine="680"/>
        <w:jc w:val="both"/>
        <w:rPr>
          <w:lang w:val="uz-Cyrl-UZ"/>
        </w:rPr>
      </w:pPr>
      <w:r>
        <w:rPr>
          <w:lang w:val="uz-Cyrl-UZ"/>
        </w:rPr>
        <w:t>Жамият</w:t>
      </w:r>
      <w:r w:rsidRPr="003B4319">
        <w:rPr>
          <w:lang w:val="uz-Cyrl-UZ"/>
        </w:rPr>
        <w:t xml:space="preserve"> бошқаруви томонидан тақдим этилган ҳужжатлар асосида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да аффилланган шахслар билан тузилган битимлар ёки йирик битимларни, шунингдек қонун ҳужжатларининг ва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ички ҳужжатларининг бундай битимларни тузишга доир талабларига риоя қилинишини ўрганиб чиқади, қонун ҳужжатларида кўзда тутилган ҳоллар бундан мустасно;</w:t>
      </w:r>
    </w:p>
    <w:p w:rsidR="001F09CB" w:rsidRPr="003B4319" w:rsidRDefault="001F09CB" w:rsidP="001F09CB">
      <w:pPr>
        <w:pStyle w:val="a4"/>
        <w:shd w:val="clear" w:color="auto" w:fill="auto"/>
        <w:spacing w:after="66" w:line="309" w:lineRule="exact"/>
        <w:ind w:left="20" w:right="40" w:firstLine="680"/>
        <w:jc w:val="both"/>
        <w:rPr>
          <w:lang w:val="uz-Cyrl-UZ"/>
        </w:rPr>
      </w:pPr>
      <w:r>
        <w:rPr>
          <w:lang w:val="uz-Cyrl-UZ"/>
        </w:rPr>
        <w:t>Жамият</w:t>
      </w:r>
      <w:r w:rsidRPr="003B4319">
        <w:rPr>
          <w:lang w:val="uz-Cyrl-UZ"/>
        </w:rPr>
        <w:t>да аффилланган шахслар билан тузилган битимлар ёки йирик битимлар мавжудлиги тўғрисида ҳар чоракда хулоса тузади;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20" w:right="40" w:firstLine="680"/>
        <w:jc w:val="both"/>
        <w:rPr>
          <w:lang w:val="uz-Cyrl-UZ"/>
        </w:rPr>
      </w:pPr>
      <w:r>
        <w:rPr>
          <w:lang w:val="uz-Cyrl-UZ"/>
        </w:rPr>
        <w:t>Жамият</w:t>
      </w:r>
      <w:r w:rsidRPr="003B4319">
        <w:rPr>
          <w:lang w:val="uz-Cyrl-UZ"/>
        </w:rPr>
        <w:t xml:space="preserve">да аффилланган шахслар билан тузилган битимлар ёки йирик битимлар мавжудлиги, шунингдек қонун ҳужжатларининг ва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ички ҳужжатларининг бундай битимларни тузишга доир талабларига риоя килиниши тўғрисидаги хулосани ҳар чоракда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Кузатув кенгашининг мажлисига олиб чиқади;</w:t>
      </w:r>
    </w:p>
    <w:p w:rsidR="001F09CB" w:rsidRPr="003B4319" w:rsidRDefault="001F09CB" w:rsidP="001F09CB">
      <w:pPr>
        <w:pStyle w:val="a4"/>
        <w:shd w:val="clear" w:color="auto" w:fill="auto"/>
        <w:spacing w:after="235" w:line="309" w:lineRule="exact"/>
        <w:ind w:left="20" w:right="40" w:firstLine="680"/>
        <w:jc w:val="both"/>
        <w:rPr>
          <w:lang w:val="uz-Cyrl-UZ"/>
        </w:rPr>
      </w:pPr>
      <w:r w:rsidRPr="003B4319">
        <w:rPr>
          <w:lang w:val="uz-Cyrl-UZ"/>
        </w:rPr>
        <w:lastRenderedPageBreak/>
        <w:t xml:space="preserve">ҳисобот йили давомида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да аффилланган шахслар билан тузилган битимлар ёки йирик битимлар мавжудлиги, шунингдек қонун ҳужжатларининг ва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ички ҳужжатларининг бундай битимларни тузишга доир талабларига риоя килиниши тўғрисидаги хулосани акциядорларнинг йиллик умумий йиғилишига олиб чиқади.</w:t>
      </w:r>
    </w:p>
    <w:p w:rsidR="001F09CB" w:rsidRPr="003B4319" w:rsidRDefault="001F09CB" w:rsidP="001F09CB">
      <w:pPr>
        <w:pStyle w:val="a4"/>
        <w:shd w:val="clear" w:color="auto" w:fill="auto"/>
        <w:spacing w:after="196" w:line="240" w:lineRule="exact"/>
        <w:ind w:left="2240"/>
        <w:jc w:val="left"/>
        <w:rPr>
          <w:b/>
        </w:rPr>
      </w:pPr>
      <w:r w:rsidRPr="003B4319">
        <w:rPr>
          <w:b/>
          <w:lang w:val="en-US" w:eastAsia="en-US"/>
        </w:rPr>
        <w:t xml:space="preserve">III. </w:t>
      </w:r>
      <w:r w:rsidRPr="003B4319">
        <w:rPr>
          <w:b/>
        </w:rPr>
        <w:t>ТЕКШИРУВЛАРНИ ЎТКАЗИШ ТАРТИБИ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1042"/>
        </w:tabs>
        <w:spacing w:after="110" w:line="302" w:lineRule="exact"/>
        <w:ind w:left="20" w:right="40" w:firstLine="680"/>
        <w:jc w:val="both"/>
      </w:pPr>
      <w: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бир йиллик ёки бошқа давр ичидаги фаолият якунлари бўйича текшириш </w:t>
      </w:r>
      <w:r w:rsidRPr="003B4319">
        <w:rPr>
          <w:lang w:val="uz-Cyrl-UZ"/>
        </w:rPr>
        <w:t>т</w:t>
      </w:r>
      <w:r w:rsidRPr="003B4319">
        <w:t xml:space="preserve">афтиш комиссиясининг ташаббусига, </w:t>
      </w:r>
      <w:r w:rsidRPr="003B4319">
        <w:rPr>
          <w:lang w:val="uz-Cyrl-UZ"/>
        </w:rPr>
        <w:t>а</w:t>
      </w:r>
      <w:r w:rsidRPr="003B4319">
        <w:t xml:space="preserve">кциядорларнинг умумий йиғилиши ва </w:t>
      </w:r>
      <w:r w:rsidRPr="003B4319">
        <w:rPr>
          <w:lang w:val="uz-Cyrl-UZ"/>
        </w:rPr>
        <w:t>к</w:t>
      </w:r>
      <w:r w:rsidRPr="003B4319">
        <w:t xml:space="preserve">узатув кенгаши қарорига кўра, ёки </w:t>
      </w:r>
      <w:r>
        <w:rPr>
          <w:lang w:val="uz-Cyrl-UZ"/>
        </w:rPr>
        <w:t>жамият</w:t>
      </w:r>
      <w:r w:rsidRPr="003B4319">
        <w:t xml:space="preserve"> овоз берувчи акцияларининг камида беш фоизига эгалик қилувчи акциядорнинг (акциядорларнинг) талабига кўра </w:t>
      </w:r>
      <w:r>
        <w:rPr>
          <w:lang w:val="uz-Cyrl-UZ"/>
        </w:rPr>
        <w:t>жамият</w:t>
      </w:r>
      <w:r w:rsidRPr="003B4319">
        <w:t xml:space="preserve"> Кузатув кенгашини олдиндан хабардор қилиш й</w:t>
      </w:r>
      <w:r w:rsidRPr="003B4319">
        <w:rPr>
          <w:lang w:val="uz-Cyrl-UZ"/>
        </w:rPr>
        <w:t>ў</w:t>
      </w:r>
      <w:r w:rsidRPr="003B4319">
        <w:t>ли билан амалга оширилади.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exact"/>
        <w:ind w:left="20" w:firstLine="680"/>
        <w:jc w:val="both"/>
      </w:pPr>
      <w: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фаолиятини текшириш т</w:t>
      </w:r>
      <w:r w:rsidRPr="003B4319">
        <w:rPr>
          <w:lang w:val="uz-Cyrl-UZ"/>
        </w:rPr>
        <w:t>ўғр</w:t>
      </w:r>
      <w:r w:rsidRPr="003B4319">
        <w:t xml:space="preserve">исидаги талаб текшириш ўтказишни талаб қилиш ҳуқуқига </w:t>
      </w:r>
      <w:r w:rsidRPr="003B4319">
        <w:rPr>
          <w:lang w:val="uz-Cyrl-UZ"/>
        </w:rPr>
        <w:t>э</w:t>
      </w:r>
      <w:r w:rsidRPr="003B4319">
        <w:t xml:space="preserve">га шахслар томонидан </w:t>
      </w:r>
      <w:r w:rsidRPr="003B4319">
        <w:rPr>
          <w:lang w:val="uz-Cyrl-UZ"/>
        </w:rPr>
        <w:t>т</w:t>
      </w:r>
      <w:r w:rsidRPr="003B4319">
        <w:t>афтиш комиссияси раиси номига юборилади.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1193"/>
        </w:tabs>
        <w:spacing w:after="60" w:line="295" w:lineRule="exact"/>
        <w:ind w:left="20" w:right="40" w:firstLine="720"/>
        <w:jc w:val="both"/>
      </w:pPr>
      <w: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текшириш бўйича ташаббус кўрсатувчилар исталган вақтда </w:t>
      </w:r>
      <w:r w:rsidRPr="003B4319">
        <w:rPr>
          <w:lang w:val="uz-Cyrl-UZ"/>
        </w:rPr>
        <w:t>т</w:t>
      </w:r>
      <w:r w:rsidRPr="003B4319">
        <w:t xml:space="preserve">афтиш комиссияси томонидан текшириш ўтказиш тўғрисида қарор қабул килингунга </w:t>
      </w:r>
      <w:r w:rsidRPr="003B4319">
        <w:rPr>
          <w:lang w:val="uz-Cyrl-UZ"/>
        </w:rPr>
        <w:t>қ</w:t>
      </w:r>
      <w:r w:rsidRPr="003B4319">
        <w:t xml:space="preserve">адар Тафтиш комиссиясини ёзма равишда хабардор </w:t>
      </w:r>
      <w:r w:rsidRPr="003B4319">
        <w:rPr>
          <w:lang w:val="uz-Cyrl-UZ"/>
        </w:rPr>
        <w:t>қ</w:t>
      </w:r>
      <w:r w:rsidRPr="003B4319">
        <w:t xml:space="preserve">илган </w:t>
      </w:r>
      <w:r w:rsidRPr="003B4319">
        <w:rPr>
          <w:lang w:val="uz-Cyrl-UZ"/>
        </w:rPr>
        <w:t>ҳ</w:t>
      </w:r>
      <w:r w:rsidRPr="003B4319">
        <w:t xml:space="preserve">олда, </w:t>
      </w:r>
      <w:r w:rsidRPr="003B4319">
        <w:rPr>
          <w:lang w:val="uz-Cyrl-UZ"/>
        </w:rPr>
        <w:t>ў</w:t>
      </w:r>
      <w:r w:rsidRPr="003B4319">
        <w:t>з та</w:t>
      </w:r>
      <w:r w:rsidRPr="003B4319">
        <w:rPr>
          <w:lang w:val="uz-Cyrl-UZ"/>
        </w:rPr>
        <w:t>л</w:t>
      </w:r>
      <w:r w:rsidRPr="003B4319">
        <w:t xml:space="preserve">абларини </w:t>
      </w:r>
      <w:r w:rsidRPr="003B4319">
        <w:rPr>
          <w:lang w:val="uz-Cyrl-UZ"/>
        </w:rPr>
        <w:t>қ</w:t>
      </w:r>
      <w:r w:rsidRPr="003B4319">
        <w:t>айтариб олишга ҳақли.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1193"/>
        </w:tabs>
        <w:spacing w:after="55" w:line="295" w:lineRule="exact"/>
        <w:ind w:left="20" w:right="40" w:firstLine="720"/>
        <w:jc w:val="both"/>
      </w:pPr>
      <w:r w:rsidRPr="003B4319">
        <w:t>Тафтиш комиссияси молия-</w:t>
      </w:r>
      <w:r w:rsidRPr="003B4319">
        <w:rPr>
          <w:lang w:val="uz-Cyrl-UZ"/>
        </w:rPr>
        <w:t>х</w:t>
      </w:r>
      <w:r w:rsidRPr="003B4319">
        <w:t>ўжалик фаолиятини текшириш давомида текшириш предметига доир барча мавжуд ҳужжат ва материалларни ўрганиб чиқиши шарт.</w:t>
      </w:r>
    </w:p>
    <w:p w:rsidR="001F09CB" w:rsidRPr="003B4319" w:rsidRDefault="001F09CB" w:rsidP="001F09CB">
      <w:pPr>
        <w:pStyle w:val="a4"/>
        <w:numPr>
          <w:ilvl w:val="0"/>
          <w:numId w:val="2"/>
        </w:numPr>
        <w:shd w:val="clear" w:color="auto" w:fill="auto"/>
        <w:tabs>
          <w:tab w:val="left" w:pos="1199"/>
        </w:tabs>
        <w:spacing w:after="66" w:line="302" w:lineRule="exact"/>
        <w:ind w:left="20" w:right="40" w:firstLine="720"/>
        <w:jc w:val="both"/>
      </w:pPr>
      <w: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текшириш якунларига кўра </w:t>
      </w:r>
      <w:r>
        <w:rPr>
          <w:lang w:val="uz-Cyrl-UZ"/>
        </w:rPr>
        <w:t>жамият</w:t>
      </w:r>
      <w:r w:rsidRPr="003B4319">
        <w:t>нинг тафтиш комиссияси ҳисобот ва хулоса тузади, унда:</w:t>
      </w:r>
    </w:p>
    <w:p w:rsidR="001F09CB" w:rsidRPr="003B4319" w:rsidRDefault="001F09CB" w:rsidP="001F09CB">
      <w:pPr>
        <w:pStyle w:val="a4"/>
        <w:numPr>
          <w:ilvl w:val="0"/>
          <w:numId w:val="3"/>
        </w:numPr>
        <w:shd w:val="clear" w:color="auto" w:fill="auto"/>
        <w:tabs>
          <w:tab w:val="left" w:pos="1457"/>
        </w:tabs>
        <w:spacing w:after="55" w:line="295" w:lineRule="exact"/>
        <w:ind w:left="1480" w:right="40" w:hanging="380"/>
        <w:jc w:val="both"/>
      </w:pPr>
      <w:r>
        <w:rPr>
          <w:lang w:val="uz-Cyrl-UZ"/>
        </w:rPr>
        <w:t>жамият</w:t>
      </w:r>
      <w:r w:rsidRPr="003B4319">
        <w:t>нинг ҳисоботларида ва бош</w:t>
      </w:r>
      <w:r w:rsidRPr="003B4319">
        <w:rPr>
          <w:lang w:val="uz-Cyrl-UZ"/>
        </w:rPr>
        <w:t>қа</w:t>
      </w:r>
      <w:r w:rsidRPr="003B4319">
        <w:t xml:space="preserve"> молиявий ҳужжатларида кўрсатилган маълумотларнинг ишончлилигига доир ба</w:t>
      </w:r>
      <w:r w:rsidRPr="003B4319">
        <w:rPr>
          <w:lang w:val="uz-Cyrl-UZ"/>
        </w:rPr>
        <w:t>ҳ</w:t>
      </w:r>
      <w:r w:rsidRPr="003B4319">
        <w:t>о;</w:t>
      </w:r>
    </w:p>
    <w:p w:rsidR="001F09CB" w:rsidRPr="003B4319" w:rsidRDefault="001F09CB" w:rsidP="001F09CB">
      <w:pPr>
        <w:pStyle w:val="a4"/>
        <w:numPr>
          <w:ilvl w:val="0"/>
          <w:numId w:val="3"/>
        </w:numPr>
        <w:shd w:val="clear" w:color="auto" w:fill="auto"/>
        <w:tabs>
          <w:tab w:val="left" w:pos="1463"/>
        </w:tabs>
        <w:spacing w:after="60" w:line="302" w:lineRule="exact"/>
        <w:ind w:left="1480" w:right="40" w:hanging="380"/>
        <w:jc w:val="both"/>
      </w:pPr>
      <w:r w:rsidRPr="003B4319">
        <w:t xml:space="preserve">бухгалтерия ҳисобини юритиш ва молиявий ҳисоботни тақдим этиш тартиби бузилганлиги, шунингдек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 амалга оширилаётганда қонун ҳужжатлари бузилганлиги фактлари тўғрисидаги ахборот кўрсатилиши шарт.</w:t>
      </w:r>
    </w:p>
    <w:p w:rsidR="001F09CB" w:rsidRPr="003B4319" w:rsidRDefault="001F09CB" w:rsidP="001F09CB">
      <w:pPr>
        <w:pStyle w:val="a4"/>
        <w:numPr>
          <w:ilvl w:val="1"/>
          <w:numId w:val="3"/>
        </w:numPr>
        <w:shd w:val="clear" w:color="auto" w:fill="auto"/>
        <w:tabs>
          <w:tab w:val="left" w:pos="1412"/>
        </w:tabs>
        <w:spacing w:after="60" w:line="302" w:lineRule="exact"/>
        <w:ind w:left="20" w:right="40" w:firstLine="720"/>
        <w:jc w:val="both"/>
      </w:pPr>
      <w:r w:rsidRPr="003B4319">
        <w:t xml:space="preserve">Тафтиш комиссияси </w:t>
      </w:r>
      <w:r w:rsidRPr="003B4319">
        <w:rPr>
          <w:lang w:val="uz-Cyrl-UZ"/>
        </w:rPr>
        <w:t>к</w:t>
      </w:r>
      <w:r w:rsidRPr="003B4319">
        <w:t xml:space="preserve">узатув кенгаши томонидан </w:t>
      </w:r>
      <w:r>
        <w:rPr>
          <w:lang w:val="uz-Cyrl-UZ"/>
        </w:rPr>
        <w:t>жамият</w:t>
      </w:r>
      <w:r w:rsidRPr="003B4319">
        <w:t xml:space="preserve"> акциядорларининг умумий йиғилишини чақириш тўғрисида қарор қабул қилинган кундан кечикмасдан </w:t>
      </w:r>
      <w:r>
        <w:rPr>
          <w:lang w:val="uz-Cyrl-UZ"/>
        </w:rPr>
        <w:t>жамият</w:t>
      </w:r>
      <w:r w:rsidRPr="003B4319">
        <w:t xml:space="preserve">нинг </w:t>
      </w:r>
      <w:r w:rsidRPr="003B4319">
        <w:rPr>
          <w:lang w:val="uz-Cyrl-UZ"/>
        </w:rPr>
        <w:t>к</w:t>
      </w:r>
      <w:r w:rsidRPr="003B4319">
        <w:t xml:space="preserve">узатув кенгашига </w:t>
      </w:r>
      <w:r>
        <w:rPr>
          <w:lang w:val="uz-Cyrl-UZ"/>
        </w:rPr>
        <w:t>жамият</w:t>
      </w:r>
      <w:r w:rsidRPr="003B4319">
        <w:t>нинг йиллик молия-</w:t>
      </w:r>
      <w:r w:rsidRPr="003B4319">
        <w:rPr>
          <w:lang w:val="uz-Cyrl-UZ"/>
        </w:rPr>
        <w:t>х</w:t>
      </w:r>
      <w:r w:rsidRPr="003B4319">
        <w:t>ўжалик фаолиятини текшириш натижалари юзасидан хулоса тақдим этади.</w:t>
      </w:r>
    </w:p>
    <w:p w:rsidR="001F09CB" w:rsidRPr="003B4319" w:rsidRDefault="001F09CB" w:rsidP="001F09CB">
      <w:pPr>
        <w:pStyle w:val="a4"/>
        <w:numPr>
          <w:ilvl w:val="1"/>
          <w:numId w:val="3"/>
        </w:numPr>
        <w:shd w:val="clear" w:color="auto" w:fill="auto"/>
        <w:tabs>
          <w:tab w:val="left" w:pos="1124"/>
          <w:tab w:val="left" w:pos="3860"/>
        </w:tabs>
        <w:spacing w:after="230" w:line="302" w:lineRule="exact"/>
        <w:ind w:left="20" w:right="40" w:firstLine="720"/>
        <w:jc w:val="both"/>
      </w:pPr>
      <w:r w:rsidRPr="003B4319">
        <w:t xml:space="preserve">Тафтиш комиссияси </w:t>
      </w:r>
      <w:r w:rsidRPr="003B4319">
        <w:rPr>
          <w:lang w:val="uz-Cyrl-UZ"/>
        </w:rPr>
        <w:t>т</w:t>
      </w:r>
      <w:r w:rsidRPr="003B4319">
        <w:t xml:space="preserve">афтиш комиссиясининг, </w:t>
      </w:r>
      <w:r w:rsidRPr="003B4319">
        <w:rPr>
          <w:lang w:val="uz-Cyrl-UZ"/>
        </w:rPr>
        <w:t>а</w:t>
      </w:r>
      <w:r w:rsidRPr="003B4319">
        <w:t xml:space="preserve">кциядорларнинг умумий йиғилишининг ва </w:t>
      </w:r>
      <w:r w:rsidRPr="003B4319">
        <w:rPr>
          <w:lang w:val="uz-Cyrl-UZ"/>
        </w:rPr>
        <w:t>к</w:t>
      </w:r>
      <w:r w:rsidRPr="003B4319">
        <w:t xml:space="preserve">узатув кенгашининг ташаббусига кўра, ёки </w:t>
      </w:r>
      <w:r>
        <w:rPr>
          <w:lang w:val="uz-Cyrl-UZ"/>
        </w:rPr>
        <w:t>жамият</w:t>
      </w:r>
      <w:r w:rsidRPr="003B4319">
        <w:t xml:space="preserve"> овоз берувчи акцияларининг камида беш фоизига эгалик қилувчи акциядорнинг (акциядорларнинг) талабига кўра ўтказилган </w:t>
      </w:r>
      <w:r>
        <w:rPr>
          <w:lang w:val="uz-Cyrl-UZ"/>
        </w:rPr>
        <w:t>жамият</w:t>
      </w:r>
      <w:r w:rsidRPr="003B4319">
        <w:t>нинг бошқа давр ичидаги молия-</w:t>
      </w:r>
      <w:r w:rsidRPr="003B4319">
        <w:rPr>
          <w:lang w:val="uz-Cyrl-UZ"/>
        </w:rPr>
        <w:t>х</w:t>
      </w:r>
      <w:r w:rsidRPr="003B4319">
        <w:t xml:space="preserve">ўжалик фаолиятини текшириш якунлари бўйича хулосани </w:t>
      </w:r>
      <w:r>
        <w:t>жамият</w:t>
      </w:r>
      <w:r w:rsidRPr="003B4319">
        <w:t>нинг кузатув кенгашига хулоса тасдиқлангандан кейин бир иш кунидан кечикмасдан тақдим этади.</w:t>
      </w:r>
    </w:p>
    <w:p w:rsidR="001F09CB" w:rsidRPr="003B4319" w:rsidRDefault="001F09CB" w:rsidP="001F09CB">
      <w:pPr>
        <w:pStyle w:val="11"/>
        <w:keepNext/>
        <w:keepLines/>
        <w:shd w:val="clear" w:color="auto" w:fill="auto"/>
        <w:spacing w:before="0" w:after="196" w:line="240" w:lineRule="exact"/>
        <w:ind w:left="1480"/>
        <w:rPr>
          <w:b/>
        </w:rPr>
      </w:pPr>
      <w:bookmarkStart w:id="0" w:name="bookmark0"/>
      <w:r w:rsidRPr="003B4319">
        <w:rPr>
          <w:rStyle w:val="1"/>
          <w:b/>
        </w:rPr>
        <w:t>IV. ТАФТИШ КОМИССИЯСИ АЪЗОЛАРИНИ СА</w:t>
      </w:r>
      <w:r w:rsidRPr="003B4319">
        <w:rPr>
          <w:rStyle w:val="1"/>
          <w:b/>
          <w:lang w:val="uz-Cyrl-UZ"/>
        </w:rPr>
        <w:t>Й</w:t>
      </w:r>
      <w:r w:rsidRPr="003B4319">
        <w:rPr>
          <w:rStyle w:val="1"/>
          <w:b/>
        </w:rPr>
        <w:t>ЛАШ</w:t>
      </w:r>
      <w:bookmarkEnd w:id="0"/>
    </w:p>
    <w:p w:rsidR="001F09CB" w:rsidRPr="003B4319" w:rsidRDefault="001F09CB" w:rsidP="001F09CB">
      <w:pPr>
        <w:pStyle w:val="a4"/>
        <w:numPr>
          <w:ilvl w:val="1"/>
          <w:numId w:val="3"/>
        </w:numPr>
        <w:shd w:val="clear" w:color="auto" w:fill="auto"/>
        <w:tabs>
          <w:tab w:val="left" w:pos="1206"/>
        </w:tabs>
        <w:spacing w:after="60" w:line="302" w:lineRule="exact"/>
        <w:ind w:left="20" w:right="40" w:firstLine="720"/>
        <w:jc w:val="both"/>
      </w:pPr>
      <w:r>
        <w:t>Жамият</w:t>
      </w:r>
      <w:r w:rsidRPr="003B4319">
        <w:t xml:space="preserve"> тафтиш комиссиясининг сон таркиби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У</w:t>
      </w:r>
      <w:r w:rsidRPr="003B4319">
        <w:t>стави билан белгиланади ва 3 (уч) кишидан иборат бўлади.</w:t>
      </w:r>
    </w:p>
    <w:p w:rsidR="001F09CB" w:rsidRPr="003B4319" w:rsidRDefault="001F09CB" w:rsidP="001F09CB">
      <w:pPr>
        <w:pStyle w:val="a4"/>
        <w:numPr>
          <w:ilvl w:val="1"/>
          <w:numId w:val="3"/>
        </w:numPr>
        <w:shd w:val="clear" w:color="auto" w:fill="auto"/>
        <w:tabs>
          <w:tab w:val="left" w:pos="1275"/>
        </w:tabs>
        <w:spacing w:after="60" w:line="302" w:lineRule="exact"/>
        <w:ind w:left="20" w:right="40" w:firstLine="720"/>
        <w:jc w:val="both"/>
      </w:pPr>
      <w:r w:rsidRPr="003B4319">
        <w:t xml:space="preserve">Тафтиш комиссияси аъзолари </w:t>
      </w:r>
      <w:r>
        <w:rPr>
          <w:lang w:val="uz-Cyrl-UZ"/>
        </w:rPr>
        <w:t>жамият</w:t>
      </w:r>
      <w:r w:rsidRPr="003B4319">
        <w:t xml:space="preserve"> акциядорларининг умумий йиғилиши томонидан 1 (бир) йил муддатга сайланади.</w:t>
      </w:r>
    </w:p>
    <w:p w:rsidR="001F09CB" w:rsidRPr="003B4319" w:rsidRDefault="001F09CB" w:rsidP="001F09CB">
      <w:pPr>
        <w:pStyle w:val="a4"/>
        <w:shd w:val="clear" w:color="auto" w:fill="auto"/>
        <w:spacing w:after="66" w:line="302" w:lineRule="exact"/>
        <w:ind w:left="20" w:right="40" w:firstLine="720"/>
        <w:jc w:val="both"/>
      </w:pPr>
      <w:r w:rsidRPr="003B4319">
        <w:t xml:space="preserve">Тафтиш комиссиясининг аъзолари </w:t>
      </w:r>
      <w:r w:rsidRPr="003B4319">
        <w:rPr>
          <w:lang w:val="uz-Cyrl-UZ"/>
        </w:rPr>
        <w:t>ў</w:t>
      </w:r>
      <w:r w:rsidRPr="003B4319">
        <w:t xml:space="preserve">з мажбуриятларини тегишли тарзда бажармаслиги ҳолларида уларнинг ваколатларини муддатидан илгари тугатиш </w:t>
      </w:r>
      <w:r w:rsidRPr="003B4319">
        <w:rPr>
          <w:lang w:val="uz-Cyrl-UZ"/>
        </w:rPr>
        <w:t>а</w:t>
      </w:r>
      <w:r w:rsidRPr="003B4319">
        <w:t>кциядорларнинг умумий йиғилиши қарорига кўра амалга оширилади.</w:t>
      </w:r>
    </w:p>
    <w:p w:rsidR="001F09CB" w:rsidRPr="003B4319" w:rsidRDefault="001F09CB" w:rsidP="001F09CB">
      <w:pPr>
        <w:pStyle w:val="a4"/>
        <w:numPr>
          <w:ilvl w:val="1"/>
          <w:numId w:val="3"/>
        </w:numPr>
        <w:shd w:val="clear" w:color="auto" w:fill="auto"/>
        <w:tabs>
          <w:tab w:val="left" w:pos="1145"/>
        </w:tabs>
        <w:spacing w:after="49" w:line="295" w:lineRule="exact"/>
        <w:ind w:left="20" w:right="40" w:firstLine="720"/>
        <w:jc w:val="both"/>
      </w:pPr>
      <w:r>
        <w:lastRenderedPageBreak/>
        <w:t>Жамият</w:t>
      </w:r>
      <w:r w:rsidRPr="003B4319">
        <w:t xml:space="preserve"> овоз берувчи акцияларининг ҳаммаси бўлиб камида бир фоизига эгалик қилувчи акциядорлар (акциядор) </w:t>
      </w:r>
      <w:r>
        <w:rPr>
          <w:lang w:val="uz-Cyrl-UZ"/>
        </w:rPr>
        <w:t>жамият</w:t>
      </w:r>
      <w:r w:rsidRPr="003B4319">
        <w:t xml:space="preserve">нинг молия йили тугаганидан кейин </w:t>
      </w:r>
      <w:r w:rsidRPr="003B4319">
        <w:rPr>
          <w:lang w:val="uz-Cyrl-UZ"/>
        </w:rPr>
        <w:t>ўтт</w:t>
      </w:r>
      <w:r w:rsidRPr="003B4319">
        <w:t xml:space="preserve">из кундан кечиктирмай, </w:t>
      </w:r>
      <w:r>
        <w:rPr>
          <w:lang w:val="uz-Cyrl-UZ"/>
        </w:rPr>
        <w:t>жамият</w:t>
      </w:r>
      <w:r w:rsidRPr="003B4319">
        <w:t xml:space="preserve"> тафтиш комиссиясига бу органнинг миқдор таркибидан ошмайдиган тарзда номзодлар кўрсатишга ҳақли.</w:t>
      </w:r>
    </w:p>
    <w:p w:rsidR="001F09CB" w:rsidRPr="003B4319" w:rsidRDefault="001F09CB" w:rsidP="001F09CB">
      <w:pPr>
        <w:pStyle w:val="a4"/>
        <w:shd w:val="clear" w:color="auto" w:fill="auto"/>
        <w:spacing w:line="309" w:lineRule="exact"/>
        <w:ind w:left="20" w:right="40" w:firstLine="720"/>
        <w:jc w:val="both"/>
      </w:pPr>
      <w:r w:rsidRPr="003B4319">
        <w:t xml:space="preserve">Акциядорлар (акциядор) </w:t>
      </w:r>
      <w:r w:rsidRPr="003B4319">
        <w:rPr>
          <w:lang w:val="uz-Cyrl-UZ"/>
        </w:rPr>
        <w:t>т</w:t>
      </w:r>
      <w:r w:rsidRPr="003B4319">
        <w:t xml:space="preserve">афтиш комиссиясига </w:t>
      </w:r>
      <w:r w:rsidRPr="003B4319">
        <w:rPr>
          <w:lang w:val="uz-Cyrl-UZ"/>
        </w:rPr>
        <w:t>ў</w:t>
      </w:r>
      <w:r w:rsidRPr="003B4319">
        <w:t xml:space="preserve">злари кўрсатган номзодлар рўйхатига </w:t>
      </w:r>
      <w:r w:rsidRPr="003B4319">
        <w:rPr>
          <w:lang w:val="uz-Cyrl-UZ"/>
        </w:rPr>
        <w:t>а</w:t>
      </w:r>
      <w:r w:rsidRPr="003B4319">
        <w:t>кциядорларнинг йиллик умумий йиғилиши ўтказилиши тўғрисидаги</w:t>
      </w:r>
      <w:r w:rsidRPr="003B4319">
        <w:rPr>
          <w:lang w:val="uz-Cyrl-UZ"/>
        </w:rPr>
        <w:t xml:space="preserve"> хабар эълон қилинган санадан эътиборан уч иш кунидан кечикмасдан ўзгартишлар киритишга ҳақли.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309"/>
        </w:tabs>
        <w:spacing w:after="55" w:line="295" w:lineRule="exact"/>
        <w:ind w:left="20" w:right="40" w:firstLine="700"/>
        <w:jc w:val="both"/>
      </w:pPr>
      <w:r w:rsidRPr="003B4319">
        <w:t xml:space="preserve">Ушбу Низомнинг 18-бандида кўрсатилган муддатда акциядорлар томонидан </w:t>
      </w:r>
      <w:r w:rsidRPr="003B4319">
        <w:rPr>
          <w:lang w:val="uz-Cyrl-UZ"/>
        </w:rPr>
        <w:t>т</w:t>
      </w:r>
      <w:r w:rsidRPr="003B4319">
        <w:t>афтиш комиссияси аъзолигига номзод</w:t>
      </w:r>
      <w:r w:rsidRPr="003B4319">
        <w:rPr>
          <w:lang w:val="uz-Cyrl-UZ"/>
        </w:rPr>
        <w:t>л</w:t>
      </w:r>
      <w:r w:rsidRPr="003B4319">
        <w:t xml:space="preserve">ар кўрсатиш бўйича таклифлар киритилмаганлиги ҳолларида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к</w:t>
      </w:r>
      <w:r w:rsidRPr="003B4319">
        <w:t xml:space="preserve">узатув кенгаши </w:t>
      </w:r>
      <w:r w:rsidRPr="003B4319">
        <w:rPr>
          <w:lang w:val="uz-Cyrl-UZ"/>
        </w:rPr>
        <w:t>т</w:t>
      </w:r>
      <w:r w:rsidRPr="003B4319">
        <w:t>афтиш комиссиясига сайлаш учун муста</w:t>
      </w:r>
      <w:r w:rsidRPr="003B4319">
        <w:rPr>
          <w:lang w:val="uz-Cyrl-UZ"/>
        </w:rPr>
        <w:t>қ</w:t>
      </w:r>
      <w:r w:rsidRPr="003B4319">
        <w:t>ил равишда номзодлар рўйхатини белгилашга ҳақли.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24"/>
        </w:tabs>
        <w:spacing w:after="60" w:line="302" w:lineRule="exact"/>
        <w:ind w:left="20" w:right="40" w:firstLine="700"/>
        <w:jc w:val="both"/>
      </w:pPr>
      <w:r w:rsidRPr="003B4319">
        <w:t xml:space="preserve">Айни бир шахс </w:t>
      </w:r>
      <w:r>
        <w:rPr>
          <w:lang w:val="uz-Cyrl-UZ"/>
        </w:rPr>
        <w:t>жамият</w:t>
      </w:r>
      <w:r w:rsidRPr="003B4319">
        <w:t>нинг тафтиш комиссияси таркибига кетма-кет уч мартадан орти</w:t>
      </w:r>
      <w:r w:rsidRPr="003B4319">
        <w:rPr>
          <w:lang w:val="uz-Cyrl-UZ"/>
        </w:rPr>
        <w:t>қ</w:t>
      </w:r>
      <w:r w:rsidRPr="003B4319">
        <w:t xml:space="preserve"> сайланиши мумкин эмас.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58"/>
        </w:tabs>
        <w:spacing w:after="66" w:line="302" w:lineRule="exact"/>
        <w:ind w:left="20" w:right="40" w:firstLine="700"/>
        <w:jc w:val="both"/>
      </w:pPr>
      <w:r w:rsidRPr="003B4319">
        <w:t xml:space="preserve">Тафтиш комиссиясининг аъзолари бир вақтнинг </w:t>
      </w:r>
      <w:r w:rsidRPr="003B4319">
        <w:rPr>
          <w:lang w:val="uz-Cyrl-UZ"/>
        </w:rPr>
        <w:t>ў</w:t>
      </w:r>
      <w:r w:rsidRPr="003B4319">
        <w:t xml:space="preserve">зида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к</w:t>
      </w:r>
      <w:r w:rsidRPr="003B4319">
        <w:t>узатув кенгашининг аъзоси б</w:t>
      </w:r>
      <w:r w:rsidRPr="003B4319">
        <w:rPr>
          <w:lang w:val="uz-Cyrl-UZ"/>
        </w:rPr>
        <w:t>ў</w:t>
      </w:r>
      <w:r w:rsidRPr="003B4319">
        <w:t xml:space="preserve">лиши, шунингдек айни шу </w:t>
      </w:r>
      <w:r>
        <w:rPr>
          <w:lang w:val="uz-Cyrl-UZ"/>
        </w:rPr>
        <w:t>жамият</w:t>
      </w:r>
      <w:r w:rsidRPr="003B4319">
        <w:t>да ме</w:t>
      </w:r>
      <w:r w:rsidRPr="003B4319">
        <w:rPr>
          <w:lang w:val="uz-Cyrl-UZ"/>
        </w:rPr>
        <w:t>ҳ</w:t>
      </w:r>
      <w:r w:rsidRPr="003B4319">
        <w:t>нат шартномаси (контракт) бўйича ишлаши мумкин эмас.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24"/>
        </w:tabs>
        <w:spacing w:after="55" w:line="295" w:lineRule="exact"/>
        <w:ind w:left="20" w:right="40" w:firstLine="700"/>
        <w:jc w:val="both"/>
      </w:pPr>
      <w:r w:rsidRPr="003B4319">
        <w:t xml:space="preserve">Тафтиш комиссиясининг аъзолари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с</w:t>
      </w:r>
      <w:r w:rsidRPr="003B4319">
        <w:t>аноқ комиссиясининг аъзоси б</w:t>
      </w:r>
      <w:r w:rsidRPr="003B4319">
        <w:rPr>
          <w:lang w:val="uz-Cyrl-UZ"/>
        </w:rPr>
        <w:t>ў</w:t>
      </w:r>
      <w:r w:rsidRPr="003B4319">
        <w:t>лиши мумкин эмас.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93"/>
        </w:tabs>
        <w:spacing w:after="60" w:line="302" w:lineRule="exact"/>
        <w:ind w:left="20" w:right="40" w:firstLine="700"/>
        <w:jc w:val="both"/>
      </w:pPr>
      <w:r w:rsidRPr="003B4319">
        <w:t xml:space="preserve">Тафтиш комиссияси таркибига </w:t>
      </w:r>
      <w:r w:rsidRPr="003B4319">
        <w:rPr>
          <w:lang w:val="uz-Cyrl-UZ"/>
        </w:rPr>
        <w:t>қ</w:t>
      </w:r>
      <w:r w:rsidRPr="003B4319">
        <w:t xml:space="preserve">оидага биноан </w:t>
      </w:r>
      <w:r>
        <w:rPr>
          <w:lang w:val="uz-Cyrl-UZ"/>
        </w:rPr>
        <w:t>жамият</w:t>
      </w:r>
      <w:r w:rsidRPr="003B4319">
        <w:t xml:space="preserve"> акциядорлари (акциядорлар - жисмоний шахслар ва акциядорлар - юридик шахсларнинг ваколатли мансабдор шахслари) сайланади.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24"/>
        </w:tabs>
        <w:spacing w:after="110" w:line="302" w:lineRule="exact"/>
        <w:ind w:left="20" w:right="40" w:firstLine="700"/>
        <w:jc w:val="both"/>
      </w:pPr>
      <w:r w:rsidRPr="003B4319">
        <w:t xml:space="preserve">Тафтиш комиссияси таркибига </w:t>
      </w:r>
      <w:r>
        <w:rPr>
          <w:lang w:val="uz-Cyrl-UZ"/>
        </w:rPr>
        <w:t>жамият</w:t>
      </w:r>
      <w:r w:rsidRPr="003B4319">
        <w:t xml:space="preserve"> акциядори б</w:t>
      </w:r>
      <w:r w:rsidRPr="003B4319">
        <w:rPr>
          <w:lang w:val="uz-Cyrl-UZ"/>
        </w:rPr>
        <w:t>ў</w:t>
      </w:r>
      <w:r w:rsidRPr="003B4319">
        <w:t>лмаган, биро</w:t>
      </w:r>
      <w:r w:rsidRPr="003B4319">
        <w:rPr>
          <w:lang w:val="uz-Cyrl-UZ"/>
        </w:rPr>
        <w:t>қ</w:t>
      </w:r>
      <w:r w:rsidRPr="003B4319">
        <w:t xml:space="preserve"> молия ва иқтисодиёт со</w:t>
      </w:r>
      <w:r w:rsidRPr="003B4319">
        <w:rPr>
          <w:lang w:val="uz-Cyrl-UZ"/>
        </w:rPr>
        <w:t>ҳ</w:t>
      </w:r>
      <w:r w:rsidRPr="003B4319">
        <w:t>асида касбий иш тажрибасига эга шахслар сайланиши мумкин.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11"/>
        </w:tabs>
        <w:spacing w:after="83" w:line="240" w:lineRule="exact"/>
        <w:ind w:left="20" w:firstLine="700"/>
        <w:jc w:val="both"/>
      </w:pPr>
      <w:r w:rsidRPr="003B4319">
        <w:t>Тафтиш комиссияси аъзоларига доир малака талаблари:</w:t>
      </w:r>
    </w:p>
    <w:p w:rsidR="001F09CB" w:rsidRPr="003B4319" w:rsidRDefault="001F09CB" w:rsidP="001F09CB">
      <w:pPr>
        <w:pStyle w:val="a4"/>
        <w:shd w:val="clear" w:color="auto" w:fill="auto"/>
        <w:spacing w:after="60" w:line="302" w:lineRule="exact"/>
        <w:ind w:left="20" w:right="40" w:firstLine="700"/>
        <w:jc w:val="both"/>
      </w:pPr>
      <w:r w:rsidRPr="003B4319">
        <w:t xml:space="preserve">"Бухгалтерлик </w:t>
      </w:r>
      <w:r w:rsidRPr="003B4319">
        <w:rPr>
          <w:lang w:val="uz-Cyrl-UZ"/>
        </w:rPr>
        <w:t>ҳ</w:t>
      </w:r>
      <w:r w:rsidRPr="003B4319">
        <w:t>исоби ва ҳисоботи", "Аудит", "Молия" и</w:t>
      </w:r>
      <w:r w:rsidRPr="003B4319">
        <w:rPr>
          <w:lang w:val="uz-Cyrl-UZ"/>
        </w:rPr>
        <w:t>х</w:t>
      </w:r>
      <w:r w:rsidRPr="003B4319">
        <w:t>тисослари ёки иқтисодий мутахассисликлар бўйича олий</w:t>
      </w:r>
      <w:r w:rsidRPr="003B4319">
        <w:rPr>
          <w:lang w:val="uz-Cyrl-UZ"/>
        </w:rPr>
        <w:t>,</w:t>
      </w:r>
      <w:r w:rsidRPr="003B4319">
        <w:t xml:space="preserve"> ёки ўрта иқтисодий маълумот;</w:t>
      </w:r>
    </w:p>
    <w:p w:rsidR="001F09CB" w:rsidRPr="003B4319" w:rsidRDefault="001F09CB" w:rsidP="001F09CB">
      <w:pPr>
        <w:pStyle w:val="a4"/>
        <w:shd w:val="clear" w:color="auto" w:fill="auto"/>
        <w:spacing w:after="66" w:line="302" w:lineRule="exact"/>
        <w:ind w:left="20" w:right="40" w:firstLine="700"/>
        <w:jc w:val="both"/>
      </w:pPr>
      <w:r w:rsidRPr="003B4319">
        <w:t>бухгалтерлик ҳисоби, аудит, молия ёки иқтисодий со</w:t>
      </w:r>
      <w:r w:rsidRPr="003B4319">
        <w:rPr>
          <w:lang w:val="uz-Cyrl-UZ"/>
        </w:rPr>
        <w:t>ҳ</w:t>
      </w:r>
      <w:r w:rsidRPr="003B4319">
        <w:t>ада камида 3 йиллик иш тажрибасига эга б</w:t>
      </w:r>
      <w:r w:rsidRPr="003B4319">
        <w:rPr>
          <w:lang w:val="uz-Cyrl-UZ"/>
        </w:rPr>
        <w:t>ў</w:t>
      </w:r>
      <w:r w:rsidRPr="003B4319">
        <w:t>лиш.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58"/>
        </w:tabs>
        <w:spacing w:line="295" w:lineRule="exact"/>
        <w:ind w:left="20" w:right="40" w:firstLine="700"/>
        <w:jc w:val="both"/>
      </w:pPr>
      <w:r w:rsidRPr="003B4319">
        <w:t>Тафтиш комиссияси аъзоларининг к</w:t>
      </w:r>
      <w:r w:rsidRPr="003B4319">
        <w:rPr>
          <w:lang w:val="uz-Cyrl-UZ"/>
        </w:rPr>
        <w:t>ў</w:t>
      </w:r>
      <w:r w:rsidRPr="003B4319">
        <w:t xml:space="preserve">пчилик овози билан </w:t>
      </w:r>
      <w:r w:rsidRPr="003B4319">
        <w:rPr>
          <w:lang w:val="uz-Cyrl-UZ"/>
        </w:rPr>
        <w:t>ў</w:t>
      </w:r>
      <w:r w:rsidRPr="003B4319">
        <w:t xml:space="preserve">з таркибидан </w:t>
      </w:r>
      <w:r w:rsidRPr="003B4319">
        <w:rPr>
          <w:lang w:val="uz-Cyrl-UZ"/>
        </w:rPr>
        <w:t>т</w:t>
      </w:r>
      <w:r w:rsidRPr="003B4319">
        <w:t>афтиш комиссияси раисини сайлайди.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11"/>
        </w:tabs>
        <w:spacing w:line="425" w:lineRule="exact"/>
        <w:ind w:left="20" w:firstLine="700"/>
        <w:jc w:val="both"/>
      </w:pPr>
      <w:r w:rsidRPr="003B4319">
        <w:t>Тафтиш комиссияси раиси:</w:t>
      </w:r>
    </w:p>
    <w:p w:rsidR="001F09CB" w:rsidRPr="003B4319" w:rsidRDefault="001F09CB" w:rsidP="001F09CB">
      <w:pPr>
        <w:pStyle w:val="a4"/>
        <w:shd w:val="clear" w:color="auto" w:fill="auto"/>
        <w:spacing w:line="425" w:lineRule="exact"/>
        <w:ind w:left="20" w:firstLine="700"/>
        <w:jc w:val="both"/>
      </w:pPr>
      <w:r w:rsidRPr="003B4319">
        <w:t>Тафтиш комиссиясининг ишини ташкил қилади;</w:t>
      </w:r>
    </w:p>
    <w:p w:rsidR="001F09CB" w:rsidRPr="003B4319" w:rsidRDefault="001F09CB" w:rsidP="001F09CB">
      <w:pPr>
        <w:pStyle w:val="a4"/>
        <w:shd w:val="clear" w:color="auto" w:fill="auto"/>
        <w:spacing w:line="425" w:lineRule="exact"/>
        <w:ind w:left="20" w:firstLine="700"/>
        <w:jc w:val="both"/>
      </w:pPr>
      <w:r w:rsidRPr="003B4319">
        <w:t>Тафтиш комиссияси мажлисларини чақиради ва ўтказади;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20" w:right="40" w:firstLine="700"/>
        <w:jc w:val="both"/>
      </w:pPr>
      <w:r w:rsidRPr="003B4319">
        <w:t xml:space="preserve">Тафтиш комиссияси мажлислари баённомасини,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текшириш якунларига кўра ҳисобот ва хулосаларни, </w:t>
      </w:r>
      <w:r>
        <w:rPr>
          <w:lang w:val="uz-Cyrl-UZ"/>
        </w:rPr>
        <w:t>жамият</w:t>
      </w:r>
      <w:r w:rsidRPr="003B4319">
        <w:t>да аффилланган шахслар билан тузилган битимлар</w:t>
      </w:r>
      <w:r w:rsidRPr="003B4319">
        <w:rPr>
          <w:lang w:val="uz-Cyrl-UZ"/>
        </w:rPr>
        <w:t>,</w:t>
      </w:r>
      <w:r w:rsidRPr="003B4319">
        <w:t xml:space="preserve"> ёки йирик битимлар мавжудлиги тўғрисидаги хулосаларни ва бошқа ҳужжатларни имзолайди;</w:t>
      </w:r>
    </w:p>
    <w:p w:rsidR="001F09CB" w:rsidRPr="003B4319" w:rsidRDefault="001F09CB" w:rsidP="001F09CB">
      <w:pPr>
        <w:pStyle w:val="a4"/>
        <w:shd w:val="clear" w:color="auto" w:fill="auto"/>
        <w:spacing w:after="66" w:line="309" w:lineRule="exact"/>
        <w:ind w:left="20" w:right="40" w:firstLine="700"/>
        <w:jc w:val="both"/>
      </w:pPr>
      <w:r w:rsidRPr="003B4319">
        <w:t xml:space="preserve">Тафтиш комиссияси номидан Кузатув кенгаши йиғилишларида ва </w:t>
      </w:r>
      <w:r>
        <w:rPr>
          <w:lang w:val="uz-Cyrl-UZ"/>
        </w:rPr>
        <w:t>жамият</w:t>
      </w:r>
      <w:r w:rsidRPr="003B4319">
        <w:t xml:space="preserve"> акциядорларининг умумий йиғилишларида иштирок этади;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20" w:right="40" w:firstLine="700"/>
        <w:jc w:val="both"/>
      </w:pPr>
      <w:r w:rsidRPr="003B4319">
        <w:t xml:space="preserve">амалдаги қонун ҳужжатларида, </w:t>
      </w:r>
      <w:r>
        <w:rPr>
          <w:lang w:val="uz-Cyrl-UZ"/>
        </w:rPr>
        <w:t>жамият</w:t>
      </w:r>
      <w:r w:rsidRPr="003B4319">
        <w:t xml:space="preserve"> Уставида, ушбу Низомда ва </w:t>
      </w:r>
      <w:r>
        <w:rPr>
          <w:lang w:val="uz-Cyrl-UZ"/>
        </w:rPr>
        <w:t>жамият</w:t>
      </w:r>
      <w:r w:rsidRPr="003B4319">
        <w:t>нинг бошқа ички ҳужжатларида к</w:t>
      </w:r>
      <w:r w:rsidRPr="003B4319">
        <w:rPr>
          <w:lang w:val="uz-Cyrl-UZ"/>
        </w:rPr>
        <w:t>ў</w:t>
      </w:r>
      <w:r w:rsidRPr="003B4319">
        <w:t>зда тутилган бошқа вазифаларни бажаради.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72"/>
        </w:tabs>
        <w:spacing w:after="71" w:line="309" w:lineRule="exact"/>
        <w:ind w:left="20" w:right="40" w:firstLine="700"/>
        <w:jc w:val="both"/>
      </w:pPr>
      <w:r w:rsidRPr="003B4319">
        <w:t xml:space="preserve">Тафтиш комиссияси исталган вақтда </w:t>
      </w:r>
      <w:r w:rsidRPr="003B4319">
        <w:rPr>
          <w:lang w:val="uz-Cyrl-UZ"/>
        </w:rPr>
        <w:t>т</w:t>
      </w:r>
      <w:r w:rsidRPr="003B4319">
        <w:t>афтиш комиссияси аъзоларининг умумий сонига нисбатан к</w:t>
      </w:r>
      <w:r w:rsidRPr="003B4319">
        <w:rPr>
          <w:lang w:val="uz-Cyrl-UZ"/>
        </w:rPr>
        <w:t>ў</w:t>
      </w:r>
      <w:r w:rsidRPr="003B4319">
        <w:t xml:space="preserve">пчилик овоз билан </w:t>
      </w:r>
      <w:r w:rsidRPr="003B4319">
        <w:rPr>
          <w:lang w:val="uz-Cyrl-UZ"/>
        </w:rPr>
        <w:t>ў</w:t>
      </w:r>
      <w:r w:rsidRPr="003B4319">
        <w:t xml:space="preserve">з Раисини </w:t>
      </w:r>
      <w:r w:rsidRPr="003B4319">
        <w:rPr>
          <w:lang w:val="uz-Cyrl-UZ"/>
        </w:rPr>
        <w:t>қ</w:t>
      </w:r>
      <w:r w:rsidRPr="003B4319">
        <w:t>а</w:t>
      </w:r>
      <w:r w:rsidRPr="003B4319">
        <w:rPr>
          <w:lang w:val="uz-Cyrl-UZ"/>
        </w:rPr>
        <w:t>й</w:t>
      </w:r>
      <w:r w:rsidRPr="003B4319">
        <w:t>та сайлашга ҳақли.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234"/>
        </w:tabs>
        <w:spacing w:line="295" w:lineRule="exact"/>
        <w:ind w:left="20" w:right="40" w:firstLine="700"/>
        <w:jc w:val="both"/>
      </w:pPr>
      <w:r>
        <w:t>Жамият</w:t>
      </w:r>
      <w:r w:rsidRPr="003B4319">
        <w:t>нинг Тафтиш комиссияси раиси б</w:t>
      </w:r>
      <w:r w:rsidRPr="003B4319">
        <w:rPr>
          <w:lang w:val="uz-Cyrl-UZ"/>
        </w:rPr>
        <w:t>ў</w:t>
      </w:r>
      <w:r w:rsidRPr="003B4319">
        <w:t>лмаган та</w:t>
      </w:r>
      <w:r w:rsidRPr="003B4319">
        <w:rPr>
          <w:lang w:val="uz-Cyrl-UZ"/>
        </w:rPr>
        <w:t>қ</w:t>
      </w:r>
      <w:r w:rsidRPr="003B4319">
        <w:t xml:space="preserve">дирда унинг </w:t>
      </w:r>
      <w:r w:rsidRPr="003B4319">
        <w:rPr>
          <w:lang w:val="uz-Cyrl-UZ"/>
        </w:rPr>
        <w:t>в</w:t>
      </w:r>
      <w:r w:rsidRPr="003B4319">
        <w:t xml:space="preserve">азифасини </w:t>
      </w:r>
      <w:r w:rsidRPr="003B4319">
        <w:rPr>
          <w:lang w:val="uz-Cyrl-UZ"/>
        </w:rPr>
        <w:t>т</w:t>
      </w:r>
      <w:r w:rsidRPr="003B4319">
        <w:t>афтиш комиссиясининг аъзоларидан бири амалга оширади.</w:t>
      </w:r>
    </w:p>
    <w:p w:rsidR="001F09CB" w:rsidRPr="003B4319" w:rsidRDefault="001F09CB" w:rsidP="001F09CB">
      <w:pPr>
        <w:tabs>
          <w:tab w:val="left" w:pos="2919"/>
        </w:tabs>
        <w:rPr>
          <w:rFonts w:ascii="Times New Roman" w:hAnsi="Times New Roman" w:cs="Times New Roman"/>
          <w:lang w:val="uz-Cyrl-UZ"/>
        </w:rPr>
      </w:pPr>
      <w:r w:rsidRPr="003B4319">
        <w:rPr>
          <w:rFonts w:ascii="Times New Roman" w:hAnsi="Times New Roman" w:cs="Times New Roman"/>
          <w:lang w:val="uz-Cyrl-UZ"/>
        </w:rPr>
        <w:lastRenderedPageBreak/>
        <w:t xml:space="preserve">           </w:t>
      </w:r>
    </w:p>
    <w:p w:rsidR="001F09CB" w:rsidRDefault="001F09CB" w:rsidP="001F09CB">
      <w:pPr>
        <w:tabs>
          <w:tab w:val="left" w:pos="2919"/>
        </w:tabs>
        <w:rPr>
          <w:rFonts w:ascii="Times New Roman" w:hAnsi="Times New Roman" w:cs="Times New Roman"/>
          <w:b/>
        </w:rPr>
      </w:pPr>
      <w:r w:rsidRPr="003B4319">
        <w:rPr>
          <w:rFonts w:ascii="Times New Roman" w:hAnsi="Times New Roman" w:cs="Times New Roman"/>
          <w:b/>
          <w:lang w:val="uz-Cyrl-UZ"/>
        </w:rPr>
        <w:t xml:space="preserve">                  </w:t>
      </w:r>
    </w:p>
    <w:p w:rsidR="001F09CB" w:rsidRPr="003B4319" w:rsidRDefault="001F09CB" w:rsidP="001F09CB">
      <w:pPr>
        <w:tabs>
          <w:tab w:val="left" w:pos="29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3B4319">
        <w:rPr>
          <w:rFonts w:ascii="Times New Roman" w:hAnsi="Times New Roman" w:cs="Times New Roman"/>
          <w:b/>
          <w:lang w:val="uz-Cyrl-UZ"/>
        </w:rPr>
        <w:t xml:space="preserve"> </w:t>
      </w:r>
      <w:r w:rsidRPr="003B4319">
        <w:rPr>
          <w:rFonts w:ascii="Times New Roman" w:hAnsi="Times New Roman" w:cs="Times New Roman"/>
          <w:b/>
        </w:rPr>
        <w:t>V</w:t>
      </w:r>
      <w:r w:rsidRPr="003B4319">
        <w:rPr>
          <w:rFonts w:ascii="Times New Roman" w:hAnsi="Times New Roman" w:cs="Times New Roman"/>
          <w:b/>
          <w:lang w:val="uz-Cyrl-UZ"/>
        </w:rPr>
        <w:t>.</w:t>
      </w:r>
      <w:r w:rsidRPr="003B4319">
        <w:rPr>
          <w:rFonts w:ascii="Times New Roman" w:hAnsi="Times New Roman" w:cs="Times New Roman"/>
          <w:b/>
        </w:rPr>
        <w:t>ТАФТИШ КОМИССИЯСИНИНГ МАЖЛИСЛАРИ В А ҚАРОРЛАРИ</w:t>
      </w:r>
    </w:p>
    <w:p w:rsidR="001F09CB" w:rsidRPr="003B4319" w:rsidRDefault="001F09CB" w:rsidP="001F09CB">
      <w:pPr>
        <w:pStyle w:val="a4"/>
        <w:shd w:val="clear" w:color="auto" w:fill="auto"/>
        <w:tabs>
          <w:tab w:val="left" w:pos="1131"/>
        </w:tabs>
        <w:spacing w:after="71" w:line="315" w:lineRule="exact"/>
        <w:ind w:left="20" w:right="40"/>
        <w:jc w:val="both"/>
      </w:pP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after="71" w:line="315" w:lineRule="exact"/>
        <w:ind w:left="20" w:right="40" w:firstLine="680"/>
        <w:jc w:val="both"/>
        <w:rPr>
          <w:lang w:val="uz-Cyrl-UZ"/>
        </w:rPr>
      </w:pPr>
      <w:r>
        <w:rPr>
          <w:lang w:val="uz-Cyrl-UZ"/>
        </w:rPr>
        <w:t>Жамият</w:t>
      </w:r>
      <w:r w:rsidRPr="003B4319">
        <w:rPr>
          <w:lang w:val="uz-Cyrl-UZ"/>
        </w:rPr>
        <w:t xml:space="preserve">нинг Тафтиш комиссияси мажлиси бир йилда камида икки марта, </w:t>
      </w:r>
      <w:r>
        <w:rPr>
          <w:lang w:val="uz-Cyrl-UZ"/>
        </w:rPr>
        <w:t>жамият</w:t>
      </w:r>
      <w:r w:rsidRPr="003B4319">
        <w:rPr>
          <w:lang w:val="uz-Cyrl-UZ"/>
        </w:rPr>
        <w:t>нинг молия-хўжалик фаолиятини текширишдан олдин ва текширишдан кейин, шунингдек бошқа зарур ҳолларда исталган вақтда ўтказилади.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72"/>
        </w:tabs>
        <w:spacing w:after="60" w:line="302" w:lineRule="exact"/>
        <w:ind w:left="20" w:right="40" w:firstLine="680"/>
        <w:jc w:val="both"/>
        <w:rPr>
          <w:lang w:val="uz-Cyrl-UZ"/>
        </w:rPr>
      </w:pPr>
      <w:r w:rsidRPr="003B4319">
        <w:rPr>
          <w:lang w:val="uz-Cyrl-UZ"/>
        </w:rPr>
        <w:t xml:space="preserve">Тафтиш комиссиясининг мажлислари амалдаги қонун ҳужжатларига, </w:t>
      </w:r>
      <w:r>
        <w:rPr>
          <w:lang w:val="uz-Cyrl-UZ"/>
        </w:rPr>
        <w:t>жамият</w:t>
      </w:r>
      <w:r w:rsidRPr="003B4319">
        <w:rPr>
          <w:lang w:val="uz-Cyrl-UZ"/>
        </w:rPr>
        <w:t xml:space="preserve"> Уставига ва ушбу низомга мувофик тафтиш комиссияси раиси томонидан мустақил равишда, Тафтиш комиссияси аъзоларининг, ёки </w:t>
      </w:r>
      <w:r>
        <w:rPr>
          <w:lang w:val="uz-Cyrl-UZ"/>
        </w:rPr>
        <w:t>жамият</w:t>
      </w:r>
      <w:r w:rsidRPr="003B4319">
        <w:rPr>
          <w:lang w:val="uz-Cyrl-UZ"/>
        </w:rPr>
        <w:t>нинг молия-хўжалик фаолиятини навбатдан ташқари текширишни талаб қилиш ҳуқуқига эга шахсларнинг талабларига кўра чақирилади.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after="55" w:line="302" w:lineRule="exact"/>
        <w:ind w:left="20" w:right="40" w:firstLine="680"/>
        <w:jc w:val="both"/>
      </w:pPr>
      <w:r w:rsidRPr="003B4319">
        <w:t>Тафтиш комиссиясининг мажлислари комиссия аъзоларининг бевосита иштирокида ўтказилади.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65"/>
        </w:tabs>
        <w:spacing w:after="66" w:line="309" w:lineRule="exact"/>
        <w:ind w:left="20" w:right="40" w:firstLine="680"/>
        <w:jc w:val="both"/>
      </w:pPr>
      <w:r>
        <w:t>Жамият</w:t>
      </w:r>
      <w:r w:rsidRPr="003B4319">
        <w:t xml:space="preserve"> </w:t>
      </w:r>
      <w:r w:rsidRPr="003B4319">
        <w:rPr>
          <w:lang w:val="uz-Cyrl-UZ"/>
        </w:rPr>
        <w:t>т</w:t>
      </w:r>
      <w:r w:rsidRPr="003B4319">
        <w:t xml:space="preserve">афтиш комиссиясининг мажлисини ўтказиш учун </w:t>
      </w:r>
      <w:r w:rsidRPr="003B4319">
        <w:rPr>
          <w:lang w:val="uz-Cyrl-UZ"/>
        </w:rPr>
        <w:t>т</w:t>
      </w:r>
      <w:r w:rsidRPr="003B4319">
        <w:t xml:space="preserve">афтиш комиссиясининг камида икки аъзоси </w:t>
      </w:r>
      <w:r w:rsidRPr="003B4319">
        <w:rPr>
          <w:lang w:val="uz-Cyrl-UZ"/>
        </w:rPr>
        <w:t>ҳ</w:t>
      </w:r>
      <w:r w:rsidRPr="003B4319">
        <w:t>озир б</w:t>
      </w:r>
      <w:r w:rsidRPr="003B4319">
        <w:rPr>
          <w:lang w:val="uz-Cyrl-UZ"/>
        </w:rPr>
        <w:t>ў</w:t>
      </w:r>
      <w:r w:rsidRPr="003B4319">
        <w:t>лиши зарур.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17"/>
        </w:tabs>
        <w:spacing w:after="60" w:line="302" w:lineRule="exact"/>
        <w:ind w:left="20" w:right="40" w:firstLine="680"/>
        <w:jc w:val="both"/>
      </w:pPr>
      <w:r w:rsidRPr="003B4319">
        <w:t xml:space="preserve">Тафтиш комиссиясининг таркибида бир киши </w:t>
      </w:r>
      <w:r w:rsidRPr="003B4319">
        <w:rPr>
          <w:lang w:val="uz-Cyrl-UZ"/>
        </w:rPr>
        <w:t>қ</w:t>
      </w:r>
      <w:r w:rsidRPr="003B4319">
        <w:t>олган та</w:t>
      </w:r>
      <w:r w:rsidRPr="003B4319">
        <w:rPr>
          <w:lang w:val="uz-Cyrl-UZ"/>
        </w:rPr>
        <w:t>қ</w:t>
      </w:r>
      <w:r w:rsidRPr="003B4319">
        <w:t xml:space="preserve">дирда,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т</w:t>
      </w:r>
      <w:r w:rsidRPr="003B4319">
        <w:t>афтиш комиссиясининг янги таркибини сайлаш учун акциядорларнинг навбатдан таш</w:t>
      </w:r>
      <w:r w:rsidRPr="003B4319">
        <w:rPr>
          <w:lang w:val="uz-Cyrl-UZ"/>
        </w:rPr>
        <w:t>қ</w:t>
      </w:r>
      <w:r w:rsidRPr="003B4319">
        <w:t>ари йиғилишини чақириши шарт.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58"/>
        </w:tabs>
        <w:spacing w:after="55" w:line="302" w:lineRule="exact"/>
        <w:ind w:left="20" w:right="40" w:firstLine="680"/>
        <w:jc w:val="both"/>
      </w:pPr>
      <w:r w:rsidRPr="003B4319">
        <w:t xml:space="preserve">Масалалар </w:t>
      </w:r>
      <w:r w:rsidRPr="003B4319">
        <w:rPr>
          <w:lang w:val="uz-Cyrl-UZ"/>
        </w:rPr>
        <w:t>ҳ</w:t>
      </w:r>
      <w:r w:rsidRPr="003B4319">
        <w:t xml:space="preserve">ал этилаётганда, </w:t>
      </w:r>
      <w:r w:rsidRPr="003B4319">
        <w:rPr>
          <w:lang w:val="uz-Cyrl-UZ"/>
        </w:rPr>
        <w:t>т</w:t>
      </w:r>
      <w:r w:rsidRPr="003B4319">
        <w:t xml:space="preserve">афтиш комиссиясининг </w:t>
      </w:r>
      <w:r w:rsidRPr="003B4319">
        <w:rPr>
          <w:lang w:val="uz-Cyrl-UZ"/>
        </w:rPr>
        <w:t>ҳ</w:t>
      </w:r>
      <w:r w:rsidRPr="003B4319">
        <w:t>ар бир аъзоси битта овозга эга бўлади. Тафтиш комиссиясининг қарорлари (шу жумладан,</w:t>
      </w:r>
      <w:r w:rsidRPr="003B4319">
        <w:rPr>
          <w:lang w:val="uz-Cyrl-UZ"/>
        </w:rPr>
        <w:t xml:space="preserve">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фаолиятини текшириш натижаларига кўра хулосани тасдиқлаш масаласи бўйича қарор) Тафтиш комиссияси аъзоларининг кўпчилик овози билан қабул килинади.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227"/>
        </w:tabs>
        <w:spacing w:after="115" w:line="309" w:lineRule="exact"/>
        <w:ind w:left="20" w:right="40" w:firstLine="680"/>
        <w:jc w:val="both"/>
      </w:pPr>
      <w:r w:rsidRPr="003B4319">
        <w:t xml:space="preserve">Тафтиш комиссиясининг қарори </w:t>
      </w:r>
      <w:r w:rsidRPr="003B4319">
        <w:rPr>
          <w:lang w:val="uz-Cyrl-UZ"/>
        </w:rPr>
        <w:t>т</w:t>
      </w:r>
      <w:r w:rsidRPr="003B4319">
        <w:t xml:space="preserve">афтиш комиссиясининг мажлис баённомаси билан расмийлаштирилади, унда </w:t>
      </w:r>
      <w:r w:rsidRPr="003B4319">
        <w:rPr>
          <w:lang w:val="uz-Cyrl-UZ"/>
        </w:rPr>
        <w:t>қ</w:t>
      </w:r>
      <w:r w:rsidRPr="003B4319">
        <w:t>уйидагилар кўрсатилади:</w:t>
      </w:r>
    </w:p>
    <w:p w:rsidR="001F09CB" w:rsidRPr="003B4319" w:rsidRDefault="001F09CB" w:rsidP="001F09CB">
      <w:pPr>
        <w:pStyle w:val="a4"/>
        <w:shd w:val="clear" w:color="auto" w:fill="auto"/>
        <w:spacing w:after="125" w:line="240" w:lineRule="exact"/>
        <w:ind w:left="20" w:firstLine="680"/>
        <w:jc w:val="both"/>
      </w:pPr>
      <w:r w:rsidRPr="003B4319">
        <w:t>мажлис ўтказилган сана, вақт ва жой;</w:t>
      </w:r>
    </w:p>
    <w:p w:rsidR="001F09CB" w:rsidRPr="003B4319" w:rsidRDefault="001F09CB" w:rsidP="001F09CB">
      <w:pPr>
        <w:pStyle w:val="a4"/>
        <w:shd w:val="clear" w:color="auto" w:fill="auto"/>
        <w:spacing w:after="7" w:line="240" w:lineRule="exact"/>
        <w:ind w:left="20" w:firstLine="680"/>
        <w:jc w:val="both"/>
      </w:pPr>
      <w:r w:rsidRPr="003B4319">
        <w:t xml:space="preserve">мажлисда иштирок этган </w:t>
      </w:r>
      <w:r w:rsidRPr="003B4319">
        <w:rPr>
          <w:lang w:val="uz-Cyrl-UZ"/>
        </w:rPr>
        <w:t>т</w:t>
      </w:r>
      <w:r w:rsidRPr="003B4319">
        <w:t>афтиш комиссияси аъзоларининг рўйхати;</w:t>
      </w:r>
    </w:p>
    <w:p w:rsidR="001F09CB" w:rsidRPr="003B4319" w:rsidRDefault="001F09CB" w:rsidP="001F09CB">
      <w:pPr>
        <w:pStyle w:val="a4"/>
        <w:shd w:val="clear" w:color="auto" w:fill="auto"/>
        <w:spacing w:after="110" w:line="302" w:lineRule="exact"/>
        <w:ind w:left="20" w:right="40" w:firstLine="680"/>
        <w:jc w:val="both"/>
      </w:pPr>
      <w:r w:rsidRPr="003B4319">
        <w:t xml:space="preserve">овоз беришга </w:t>
      </w:r>
      <w:r w:rsidRPr="003B4319">
        <w:rPr>
          <w:lang w:val="uz-Cyrl-UZ"/>
        </w:rPr>
        <w:t>қў</w:t>
      </w:r>
      <w:r w:rsidRPr="003B4319">
        <w:t xml:space="preserve">йилган масалалар, улар юзасидан ўтказилган овоз бериш якунлари (мажлисда иштирок этган </w:t>
      </w:r>
      <w:r w:rsidRPr="003B4319">
        <w:rPr>
          <w:lang w:val="uz-Cyrl-UZ"/>
        </w:rPr>
        <w:t>ҳ</w:t>
      </w:r>
      <w:r w:rsidRPr="003B4319">
        <w:t xml:space="preserve">ар бир </w:t>
      </w:r>
      <w:r w:rsidRPr="003B4319">
        <w:rPr>
          <w:lang w:val="uz-Cyrl-UZ"/>
        </w:rPr>
        <w:t>т</w:t>
      </w:r>
      <w:r w:rsidRPr="003B4319">
        <w:t xml:space="preserve">афтиш комиссияси аъзосининг овоз бериш натижасини кўрсатган </w:t>
      </w:r>
      <w:r w:rsidRPr="003B4319">
        <w:rPr>
          <w:lang w:val="uz-Cyrl-UZ"/>
        </w:rPr>
        <w:t>ҳ</w:t>
      </w:r>
      <w:r w:rsidRPr="003B4319">
        <w:t>олда);</w:t>
      </w:r>
    </w:p>
    <w:p w:rsidR="001F09CB" w:rsidRPr="003B4319" w:rsidRDefault="001F09CB" w:rsidP="001F09CB">
      <w:pPr>
        <w:pStyle w:val="a4"/>
        <w:shd w:val="clear" w:color="auto" w:fill="auto"/>
        <w:spacing w:after="83" w:line="240" w:lineRule="exact"/>
        <w:ind w:left="20" w:firstLine="680"/>
        <w:jc w:val="both"/>
      </w:pPr>
      <w:r w:rsidRPr="003B4319">
        <w:rPr>
          <w:lang w:val="uz-Cyrl-UZ"/>
        </w:rPr>
        <w:t>қ</w:t>
      </w:r>
      <w:r w:rsidRPr="003B4319">
        <w:t>абул қилинган қарорлар.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206"/>
        </w:tabs>
        <w:spacing w:after="60" w:line="302" w:lineRule="exact"/>
        <w:ind w:left="20" w:right="40" w:firstLine="680"/>
        <w:jc w:val="both"/>
      </w:pPr>
      <w:r w:rsidRPr="003B4319">
        <w:t>Баённомага Тафтиш комиссияси томонидан т</w:t>
      </w:r>
      <w:r w:rsidRPr="003B4319">
        <w:rPr>
          <w:lang w:val="uz-Cyrl-UZ"/>
        </w:rPr>
        <w:t>а</w:t>
      </w:r>
      <w:r w:rsidRPr="003B4319">
        <w:t>йёрланган хулосалар, ҳисоботлар ва бошқа материаллар илова килинади.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186"/>
        </w:tabs>
        <w:spacing w:after="60" w:line="302" w:lineRule="exact"/>
        <w:ind w:left="20" w:right="40" w:firstLine="680"/>
        <w:jc w:val="both"/>
      </w:pPr>
      <w:r w:rsidRPr="003B4319">
        <w:t xml:space="preserve">Тафтиш комиссиясининг аъзоси </w:t>
      </w:r>
      <w:r w:rsidRPr="003B4319">
        <w:rPr>
          <w:lang w:val="uz-Cyrl-UZ"/>
        </w:rPr>
        <w:t>т</w:t>
      </w:r>
      <w:r w:rsidRPr="003B4319">
        <w:t>афтиш комиссиясининг қароридан норози бўлган такдирда ўзининг ало</w:t>
      </w:r>
      <w:r w:rsidRPr="003B4319">
        <w:rPr>
          <w:lang w:val="uz-Cyrl-UZ"/>
        </w:rPr>
        <w:t>ҳ</w:t>
      </w:r>
      <w:r w:rsidRPr="003B4319">
        <w:t xml:space="preserve">ида фикрини мажлис баённомасига киритишни ва </w:t>
      </w:r>
      <w:r>
        <w:rPr>
          <w:lang w:val="uz-Cyrl-UZ"/>
        </w:rPr>
        <w:t>жамият</w:t>
      </w:r>
      <w:r w:rsidRPr="003B4319">
        <w:t>ни бош</w:t>
      </w:r>
      <w:r w:rsidRPr="003B4319">
        <w:rPr>
          <w:lang w:val="uz-Cyrl-UZ"/>
        </w:rPr>
        <w:t>қ</w:t>
      </w:r>
      <w:r w:rsidRPr="003B4319">
        <w:t xml:space="preserve">ариш органлари ва (ёки) акциядорлари эътиборига етказишни талаб </w:t>
      </w:r>
      <w:r w:rsidRPr="003B4319">
        <w:rPr>
          <w:lang w:val="uz-Cyrl-UZ"/>
        </w:rPr>
        <w:t>қ</w:t>
      </w:r>
      <w:r w:rsidRPr="003B4319">
        <w:t>илишга ҳақли.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090"/>
        </w:tabs>
        <w:spacing w:after="60" w:line="302" w:lineRule="exact"/>
        <w:ind w:left="20" w:right="40" w:firstLine="680"/>
        <w:jc w:val="both"/>
      </w:pPr>
      <w:r w:rsidRPr="003B4319">
        <w:t xml:space="preserve">Тафтиш комиссиясининг мажлис баённомаси мажлисда иштирок этаётган </w:t>
      </w:r>
      <w:r>
        <w:rPr>
          <w:lang w:val="uz-Cyrl-UZ"/>
        </w:rPr>
        <w:t>жамият</w:t>
      </w:r>
      <w:r w:rsidRPr="003B4319">
        <w:t xml:space="preserve"> тафтиш комиссиясининг аъзолари томонидан имзоланади, улар мажлис баённомаси тўғри расмийлаштирилиши учун жавобгар бўлади.</w:t>
      </w:r>
    </w:p>
    <w:p w:rsidR="001F09CB" w:rsidRPr="003B4319" w:rsidRDefault="001F09CB" w:rsidP="001F09CB">
      <w:pPr>
        <w:pStyle w:val="a4"/>
        <w:numPr>
          <w:ilvl w:val="0"/>
          <w:numId w:val="4"/>
        </w:numPr>
        <w:shd w:val="clear" w:color="auto" w:fill="auto"/>
        <w:tabs>
          <w:tab w:val="left" w:pos="1350"/>
        </w:tabs>
        <w:spacing w:line="302" w:lineRule="exact"/>
        <w:ind w:left="20" w:right="40" w:firstLine="680"/>
        <w:jc w:val="both"/>
      </w:pPr>
      <w:r w:rsidRPr="003B4319">
        <w:t xml:space="preserve">Мажлис баённомалари, </w:t>
      </w:r>
      <w:r w:rsidRPr="003B4319">
        <w:rPr>
          <w:lang w:val="uz-Cyrl-UZ"/>
        </w:rPr>
        <w:t>т</w:t>
      </w:r>
      <w:r w:rsidRPr="003B4319">
        <w:t xml:space="preserve">афтиш комиссиясининг ҳисоботлари, хулосалари ва </w:t>
      </w:r>
      <w:r w:rsidRPr="003B4319">
        <w:rPr>
          <w:lang w:val="uz-Cyrl-UZ"/>
        </w:rPr>
        <w:t>т</w:t>
      </w:r>
      <w:r w:rsidRPr="003B4319">
        <w:t>афтиш комиссиясининг мажлис баённомасига илова килинадиган бошқа материаллар</w:t>
      </w:r>
      <w:r w:rsidRPr="003B4319">
        <w:rPr>
          <w:lang w:val="uz-Cyrl-UZ"/>
        </w:rPr>
        <w:t>и</w:t>
      </w:r>
      <w:r w:rsidRPr="003B4319">
        <w:t xml:space="preserve">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к</w:t>
      </w:r>
      <w:r w:rsidRPr="003B4319">
        <w:t>узатув кенгашига тақдим этилади.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397"/>
        </w:tabs>
        <w:spacing w:after="224" w:line="295" w:lineRule="exact"/>
        <w:ind w:left="60" w:right="40" w:firstLine="680"/>
        <w:jc w:val="both"/>
      </w:pPr>
      <w:r w:rsidRPr="003B4319">
        <w:t xml:space="preserve">Мажлис баённомалари, </w:t>
      </w:r>
      <w:r w:rsidRPr="003B4319">
        <w:rPr>
          <w:lang w:val="uz-Cyrl-UZ"/>
        </w:rPr>
        <w:t>т</w:t>
      </w:r>
      <w:r w:rsidRPr="003B4319">
        <w:t xml:space="preserve">афтиш комиссиясининг ҳисоботлари, хулосалари ва </w:t>
      </w:r>
      <w:r w:rsidRPr="003B4319">
        <w:rPr>
          <w:lang w:val="uz-Cyrl-UZ"/>
        </w:rPr>
        <w:t>т</w:t>
      </w:r>
      <w:r w:rsidRPr="003B4319">
        <w:t xml:space="preserve">афтиш комиссиясининг мажлис баённомасига илова килинадиган бошқа материаллар </w:t>
      </w:r>
      <w:r>
        <w:rPr>
          <w:lang w:val="uz-Cyrl-UZ"/>
        </w:rPr>
        <w:t>жамият</w:t>
      </w:r>
      <w:r w:rsidRPr="003B4319">
        <w:t>да қонун ҳужжатларида белгиланган тартибда са</w:t>
      </w:r>
      <w:r w:rsidRPr="003B4319">
        <w:rPr>
          <w:lang w:val="uz-Cyrl-UZ"/>
        </w:rPr>
        <w:t>қ</w:t>
      </w:r>
      <w:r w:rsidRPr="003B4319">
        <w:t>ланади.</w:t>
      </w:r>
    </w:p>
    <w:p w:rsidR="001F09CB" w:rsidRPr="003B4319" w:rsidRDefault="001F09CB" w:rsidP="001F09CB">
      <w:pPr>
        <w:pStyle w:val="210"/>
        <w:keepNext/>
        <w:keepLines/>
        <w:shd w:val="clear" w:color="auto" w:fill="auto"/>
        <w:spacing w:before="0" w:after="5" w:line="240" w:lineRule="exact"/>
        <w:ind w:left="1320"/>
        <w:rPr>
          <w:b/>
        </w:rPr>
      </w:pPr>
      <w:bookmarkStart w:id="1" w:name="bookmark1"/>
      <w:r w:rsidRPr="003B4319">
        <w:rPr>
          <w:rStyle w:val="22"/>
          <w:b/>
        </w:rPr>
        <w:lastRenderedPageBreak/>
        <w:t xml:space="preserve">VI. ТАФТИШ КОМИССИЯСИ АЪЗОЛАРИНИНГ </w:t>
      </w:r>
      <w:r w:rsidRPr="003B4319">
        <w:rPr>
          <w:rStyle w:val="22"/>
          <w:b/>
          <w:lang w:val="uz-Cyrl-UZ"/>
        </w:rPr>
        <w:t>Ҳ</w:t>
      </w:r>
      <w:r w:rsidRPr="003B4319">
        <w:rPr>
          <w:rStyle w:val="22"/>
          <w:b/>
        </w:rPr>
        <w:t>У</w:t>
      </w:r>
      <w:r w:rsidRPr="003B4319">
        <w:rPr>
          <w:rStyle w:val="22"/>
          <w:b/>
          <w:lang w:val="uz-Cyrl-UZ"/>
        </w:rPr>
        <w:t>Қ</w:t>
      </w:r>
      <w:r w:rsidRPr="003B4319">
        <w:rPr>
          <w:rStyle w:val="22"/>
          <w:b/>
        </w:rPr>
        <w:t>У</w:t>
      </w:r>
      <w:r w:rsidRPr="003B4319">
        <w:rPr>
          <w:rStyle w:val="22"/>
          <w:b/>
          <w:lang w:val="uz-Cyrl-UZ"/>
        </w:rPr>
        <w:t>Қ</w:t>
      </w:r>
      <w:r w:rsidRPr="003B4319">
        <w:rPr>
          <w:rStyle w:val="22"/>
          <w:b/>
        </w:rPr>
        <w:t xml:space="preserve"> ВА</w:t>
      </w:r>
      <w:bookmarkEnd w:id="1"/>
    </w:p>
    <w:p w:rsidR="001F09CB" w:rsidRPr="003B4319" w:rsidRDefault="001F09CB" w:rsidP="001F09CB">
      <w:pPr>
        <w:pStyle w:val="210"/>
        <w:keepNext/>
        <w:keepLines/>
        <w:shd w:val="clear" w:color="auto" w:fill="auto"/>
        <w:spacing w:before="0" w:after="245" w:line="240" w:lineRule="exact"/>
        <w:ind w:left="3520"/>
        <w:rPr>
          <w:b/>
        </w:rPr>
      </w:pPr>
      <w:bookmarkStart w:id="2" w:name="bookmark2"/>
      <w:r w:rsidRPr="003B4319">
        <w:rPr>
          <w:rStyle w:val="22"/>
          <w:b/>
        </w:rPr>
        <w:t>МАЖБУРИЯТЛАРИ</w:t>
      </w:r>
      <w:bookmarkEnd w:id="2"/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124"/>
        </w:tabs>
        <w:spacing w:after="88" w:line="240" w:lineRule="exact"/>
        <w:ind w:left="60" w:firstLine="680"/>
        <w:jc w:val="both"/>
      </w:pPr>
      <w:r>
        <w:t>Жамият</w:t>
      </w:r>
      <w:r w:rsidRPr="003B4319">
        <w:t xml:space="preserve"> Тафтиш комиссиясининг аъзолари куйидаги ҳуқуқларга эга:</w:t>
      </w:r>
    </w:p>
    <w:p w:rsidR="001F09CB" w:rsidRPr="003B4319" w:rsidRDefault="001F09CB" w:rsidP="001F09CB">
      <w:pPr>
        <w:pStyle w:val="a4"/>
        <w:shd w:val="clear" w:color="auto" w:fill="auto"/>
        <w:spacing w:after="55" w:line="295" w:lineRule="exact"/>
        <w:ind w:left="60" w:right="40" w:firstLine="680"/>
        <w:jc w:val="both"/>
      </w:pPr>
      <w:r>
        <w:t>Жамият</w:t>
      </w:r>
      <w:r w:rsidRPr="003B4319">
        <w:t xml:space="preserve"> Бошқаруви аъзоларидан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 тўғрисидаги ҳужжатларни тақдим этишни талаб қилиш;</w:t>
      </w:r>
    </w:p>
    <w:p w:rsidR="001F09CB" w:rsidRPr="003B4319" w:rsidRDefault="001F09CB" w:rsidP="001F09CB">
      <w:pPr>
        <w:pStyle w:val="a4"/>
        <w:shd w:val="clear" w:color="auto" w:fill="auto"/>
        <w:spacing w:after="60" w:line="302" w:lineRule="exact"/>
        <w:ind w:left="60" w:right="40" w:firstLine="680"/>
        <w:jc w:val="both"/>
      </w:pPr>
      <w:r>
        <w:t>Жамият</w:t>
      </w:r>
      <w:r w:rsidRPr="003B4319">
        <w:t xml:space="preserve"> томонидан аффилланган шахслар билан </w:t>
      </w:r>
      <w:r>
        <w:rPr>
          <w:lang w:val="uz-Cyrl-UZ"/>
        </w:rPr>
        <w:t>жамият</w:t>
      </w:r>
      <w:r w:rsidRPr="003B4319">
        <w:t xml:space="preserve"> акциядорларининг </w:t>
      </w:r>
      <w:r w:rsidRPr="003B4319">
        <w:rPr>
          <w:lang w:val="uz-Cyrl-UZ"/>
        </w:rPr>
        <w:t xml:space="preserve">          </w:t>
      </w:r>
      <w:r w:rsidRPr="003B4319">
        <w:t xml:space="preserve">умумий йиғилиши ёки Кузатув кенгаши ушбу битим бўйича қарор қабул </w:t>
      </w:r>
      <w:r w:rsidRPr="003B4319">
        <w:rPr>
          <w:lang w:val="uz-Cyrl-UZ"/>
        </w:rPr>
        <w:t>қ</w:t>
      </w:r>
      <w:r w:rsidRPr="003B4319">
        <w:t xml:space="preserve">илганидан кейин амалга оширилган битимни ўрганиш натижалари бўйича баённомаларни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 xml:space="preserve">             </w:t>
      </w:r>
      <w:r w:rsidRPr="003B4319">
        <w:t>Бош</w:t>
      </w:r>
      <w:r w:rsidRPr="003B4319">
        <w:rPr>
          <w:lang w:val="uz-Cyrl-UZ"/>
        </w:rPr>
        <w:t>қ</w:t>
      </w:r>
      <w:r w:rsidRPr="003B4319">
        <w:t>арувидан талаб қилиш;</w:t>
      </w:r>
    </w:p>
    <w:p w:rsidR="001F09CB" w:rsidRPr="003B4319" w:rsidRDefault="001F09CB" w:rsidP="001F09CB">
      <w:pPr>
        <w:pStyle w:val="a4"/>
        <w:shd w:val="clear" w:color="auto" w:fill="auto"/>
        <w:spacing w:after="60" w:line="302" w:lineRule="exact"/>
        <w:ind w:left="60" w:right="40" w:firstLine="680"/>
        <w:jc w:val="both"/>
      </w:pPr>
      <w:r>
        <w:t>Жамият</w:t>
      </w:r>
      <w:r w:rsidRPr="003B4319">
        <w:t xml:space="preserve"> томонидан </w:t>
      </w:r>
      <w:r>
        <w:rPr>
          <w:lang w:val="uz-Cyrl-UZ"/>
        </w:rPr>
        <w:t>жамият</w:t>
      </w:r>
      <w:r w:rsidRPr="003B4319">
        <w:t xml:space="preserve"> акциядорларининг умумий йиғилиши</w:t>
      </w:r>
      <w:r w:rsidRPr="003B4319">
        <w:rPr>
          <w:lang w:val="uz-Cyrl-UZ"/>
        </w:rPr>
        <w:t>,</w:t>
      </w:r>
      <w:r w:rsidRPr="003B4319">
        <w:t xml:space="preserve"> ёки Кузатув кенгаши ушбу битим бўйича қарор қабул </w:t>
      </w:r>
      <w:r w:rsidRPr="003B4319">
        <w:rPr>
          <w:lang w:val="uz-Cyrl-UZ"/>
        </w:rPr>
        <w:t>қ</w:t>
      </w:r>
      <w:r w:rsidRPr="003B4319">
        <w:t xml:space="preserve">илганидан кейин амалга оширилган йирик битим бўйича ҳужжатларни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б</w:t>
      </w:r>
      <w:r w:rsidRPr="003B4319">
        <w:t>ошқарувидан талаб қилиш;</w:t>
      </w:r>
    </w:p>
    <w:p w:rsidR="001F09CB" w:rsidRPr="003B4319" w:rsidRDefault="001F09CB" w:rsidP="001F09CB">
      <w:pPr>
        <w:pStyle w:val="a4"/>
        <w:shd w:val="clear" w:color="auto" w:fill="auto"/>
        <w:spacing w:after="110" w:line="302" w:lineRule="exact"/>
        <w:ind w:left="60" w:right="40" w:firstLine="680"/>
        <w:jc w:val="both"/>
      </w:pPr>
      <w:r w:rsidRPr="003B4319">
        <w:t xml:space="preserve">Кузатув кенгаши ва </w:t>
      </w:r>
      <w:r>
        <w:rPr>
          <w:lang w:val="uz-Cyrl-UZ"/>
        </w:rPr>
        <w:t>жамият</w:t>
      </w:r>
      <w:r w:rsidRPr="003B4319">
        <w:t xml:space="preserve"> Бошқаруви аъзоларидан, </w:t>
      </w:r>
      <w:r>
        <w:rPr>
          <w:lang w:val="uz-Cyrl-UZ"/>
        </w:rPr>
        <w:t>жамият</w:t>
      </w:r>
      <w:r w:rsidRPr="003B4319">
        <w:t xml:space="preserve">нинг бошқа мансабдор шахслари ва ходимларидан қонун ҳужжатларида белгиланган тартибда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 масалалари бўйича </w:t>
      </w:r>
      <w:r w:rsidRPr="003B4319">
        <w:rPr>
          <w:lang w:val="uz-Cyrl-UZ"/>
        </w:rPr>
        <w:t>оғ</w:t>
      </w:r>
      <w:r w:rsidRPr="003B4319">
        <w:t>заки ва ёзма тушунтиришларни талаб қилиш;</w:t>
      </w:r>
    </w:p>
    <w:p w:rsidR="001F09CB" w:rsidRPr="003B4319" w:rsidRDefault="001F09CB" w:rsidP="001F09CB">
      <w:pPr>
        <w:pStyle w:val="a4"/>
        <w:shd w:val="clear" w:color="auto" w:fill="auto"/>
        <w:spacing w:after="76" w:line="240" w:lineRule="exact"/>
        <w:ind w:left="60" w:firstLine="680"/>
        <w:jc w:val="both"/>
      </w:pPr>
      <w:r>
        <w:t>Жамият</w:t>
      </w:r>
      <w:r w:rsidRPr="003B4319">
        <w:t xml:space="preserve"> Кузатув кенгаши мажлисларини чақиришни талаб қилиш;</w:t>
      </w:r>
    </w:p>
    <w:p w:rsidR="001F09CB" w:rsidRPr="003B4319" w:rsidRDefault="001F09CB" w:rsidP="001F09CB">
      <w:pPr>
        <w:pStyle w:val="a4"/>
        <w:shd w:val="clear" w:color="auto" w:fill="auto"/>
        <w:spacing w:after="55" w:line="302" w:lineRule="exact"/>
        <w:ind w:left="60" w:right="40" w:firstLine="680"/>
        <w:jc w:val="both"/>
      </w:pPr>
      <w:r w:rsidRPr="003B4319">
        <w:t xml:space="preserve">қонун ҳужжатларида белгиланган тартибда </w:t>
      </w:r>
      <w:r>
        <w:rPr>
          <w:lang w:val="uz-Cyrl-UZ"/>
        </w:rPr>
        <w:t>жамият</w:t>
      </w:r>
      <w:r w:rsidRPr="003B4319">
        <w:t xml:space="preserve"> акциядорларининг навбатдан ташқари умумий йиғилишини чақиришни талаб қилиш.</w:t>
      </w:r>
    </w:p>
    <w:p w:rsidR="001F09CB" w:rsidRPr="003B4319" w:rsidRDefault="001F09CB" w:rsidP="001F09CB">
      <w:pPr>
        <w:pStyle w:val="a4"/>
        <w:shd w:val="clear" w:color="auto" w:fill="auto"/>
        <w:spacing w:line="309" w:lineRule="exact"/>
        <w:ind w:left="60" w:right="40" w:firstLine="680"/>
        <w:jc w:val="both"/>
      </w:pPr>
      <w:r w:rsidRPr="003B4319">
        <w:t>Тафтиш комиссиясининг аъзолари қонун ҳужжатларига мувофик бошқа ҳуқуқларга эга б</w:t>
      </w:r>
      <w:r w:rsidRPr="003B4319">
        <w:rPr>
          <w:lang w:val="uz-Cyrl-UZ"/>
        </w:rPr>
        <w:t>ў</w:t>
      </w:r>
      <w:r w:rsidRPr="003B4319">
        <w:t>лиши мумкин.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131"/>
        </w:tabs>
        <w:spacing w:line="425" w:lineRule="exact"/>
        <w:ind w:left="60" w:firstLine="680"/>
        <w:jc w:val="both"/>
      </w:pPr>
      <w:r w:rsidRPr="003B4319">
        <w:t xml:space="preserve">Тафтиш комиссиясининг аъзолари мажбуриятлари </w:t>
      </w:r>
      <w:r w:rsidRPr="003B4319">
        <w:rPr>
          <w:lang w:val="uz-Cyrl-UZ"/>
        </w:rPr>
        <w:t>қ</w:t>
      </w:r>
      <w:r w:rsidRPr="003B4319">
        <w:t>уйидагилардан иборат:</w:t>
      </w:r>
    </w:p>
    <w:p w:rsidR="001F09CB" w:rsidRPr="003B4319" w:rsidRDefault="001F09CB" w:rsidP="001F09CB">
      <w:pPr>
        <w:pStyle w:val="a4"/>
        <w:shd w:val="clear" w:color="auto" w:fill="auto"/>
        <w:spacing w:line="425" w:lineRule="exact"/>
        <w:ind w:left="60" w:firstLine="680"/>
        <w:jc w:val="both"/>
      </w:pPr>
      <w:r w:rsidRPr="003B4319">
        <w:rPr>
          <w:lang w:val="uz-Cyrl-UZ"/>
        </w:rPr>
        <w:t>ў</w:t>
      </w:r>
      <w:r w:rsidRPr="003B4319">
        <w:t xml:space="preserve">з мажбуриятларини </w:t>
      </w:r>
      <w:r w:rsidRPr="003B4319">
        <w:rPr>
          <w:lang w:val="uz-Cyrl-UZ"/>
        </w:rPr>
        <w:t>ҳ</w:t>
      </w:r>
      <w:r w:rsidRPr="003B4319">
        <w:t>алол бажариш;</w:t>
      </w:r>
    </w:p>
    <w:p w:rsidR="001F09CB" w:rsidRPr="003B4319" w:rsidRDefault="001F09CB" w:rsidP="001F09CB">
      <w:pPr>
        <w:pStyle w:val="a4"/>
        <w:shd w:val="clear" w:color="auto" w:fill="auto"/>
        <w:spacing w:line="425" w:lineRule="exact"/>
        <w:ind w:left="60" w:firstLine="680"/>
        <w:jc w:val="both"/>
      </w:pPr>
      <w:r>
        <w:rPr>
          <w:lang w:val="uz-Cyrl-UZ"/>
        </w:rPr>
        <w:t>жамият</w:t>
      </w:r>
      <w:r w:rsidRPr="003B4319">
        <w:t xml:space="preserve"> ва унинг акциядорлари манфаатларини к</w:t>
      </w:r>
      <w:r w:rsidRPr="003B4319">
        <w:rPr>
          <w:lang w:val="uz-Cyrl-UZ"/>
        </w:rPr>
        <w:t>ў</w:t>
      </w:r>
      <w:r w:rsidRPr="003B4319">
        <w:t>злаб иш тутиш;</w:t>
      </w:r>
    </w:p>
    <w:p w:rsidR="001F09CB" w:rsidRPr="003B4319" w:rsidRDefault="001F09CB" w:rsidP="001F09CB">
      <w:pPr>
        <w:pStyle w:val="a4"/>
        <w:shd w:val="clear" w:color="auto" w:fill="auto"/>
        <w:spacing w:after="66" w:line="315" w:lineRule="exact"/>
        <w:ind w:left="60" w:right="40" w:firstLine="680"/>
        <w:jc w:val="both"/>
      </w:pP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хўж</w:t>
      </w:r>
      <w:r w:rsidRPr="003B4319">
        <w:t>алик фаолиятини текширишни тегишли тарзда амалга ошириш;</w:t>
      </w:r>
    </w:p>
    <w:p w:rsidR="001F09CB" w:rsidRPr="003B4319" w:rsidRDefault="001F09CB" w:rsidP="001F09CB">
      <w:pPr>
        <w:pStyle w:val="a4"/>
        <w:shd w:val="clear" w:color="auto" w:fill="auto"/>
        <w:spacing w:after="60" w:line="309" w:lineRule="exact"/>
        <w:ind w:left="60" w:right="40" w:firstLine="680"/>
        <w:jc w:val="both"/>
      </w:pP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 xml:space="preserve">ўжалик фаолиятини текшириш натижалари бўйича ҳисобот ва хулосаларни </w:t>
      </w:r>
      <w:r w:rsidRPr="003B4319">
        <w:rPr>
          <w:lang w:val="uz-Cyrl-UZ"/>
        </w:rPr>
        <w:t>ў</w:t>
      </w:r>
      <w:r w:rsidRPr="003B4319">
        <w:t>з вақтида тайёрлаш;</w:t>
      </w:r>
    </w:p>
    <w:p w:rsidR="001F09CB" w:rsidRPr="003B4319" w:rsidRDefault="001F09CB" w:rsidP="001F09CB">
      <w:pPr>
        <w:pStyle w:val="a4"/>
        <w:shd w:val="clear" w:color="auto" w:fill="auto"/>
        <w:spacing w:after="60" w:line="309" w:lineRule="exact"/>
        <w:ind w:left="60" w:right="40" w:firstLine="680"/>
        <w:jc w:val="both"/>
      </w:pP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б</w:t>
      </w:r>
      <w:r w:rsidRPr="003B4319">
        <w:t xml:space="preserve">ошқаруви аъзоларидан </w:t>
      </w:r>
      <w:r>
        <w:rPr>
          <w:lang w:val="uz-Cyrl-UZ"/>
        </w:rPr>
        <w:t>жамият</w:t>
      </w:r>
      <w:r w:rsidRPr="003B4319">
        <w:t>нинг молия-</w:t>
      </w:r>
      <w:r w:rsidRPr="003B4319">
        <w:rPr>
          <w:lang w:val="uz-Cyrl-UZ"/>
        </w:rPr>
        <w:t>х</w:t>
      </w:r>
      <w:r w:rsidRPr="003B4319">
        <w:t>ўжалик фаолияти тўғрисидаги ҳужжатларни тақдим қилишни ёзма шаклда с</w:t>
      </w:r>
      <w:r w:rsidRPr="003B4319">
        <w:rPr>
          <w:lang w:val="uz-Cyrl-UZ"/>
        </w:rPr>
        <w:t>ў</w:t>
      </w:r>
      <w:r w:rsidRPr="003B4319">
        <w:t>раш;</w:t>
      </w:r>
    </w:p>
    <w:p w:rsidR="001F09CB" w:rsidRPr="003B4319" w:rsidRDefault="001F09CB" w:rsidP="001F09CB">
      <w:pPr>
        <w:pStyle w:val="a4"/>
        <w:shd w:val="clear" w:color="auto" w:fill="auto"/>
        <w:spacing w:line="309" w:lineRule="exact"/>
        <w:ind w:left="60" w:right="40" w:firstLine="680"/>
        <w:jc w:val="both"/>
      </w:pPr>
      <w:r>
        <w:rPr>
          <w:lang w:val="uz-Cyrl-UZ"/>
        </w:rPr>
        <w:t>жамият</w:t>
      </w:r>
      <w:r w:rsidRPr="003B4319">
        <w:t xml:space="preserve"> Бошқаруви аъзоларидан </w:t>
      </w:r>
      <w:r>
        <w:rPr>
          <w:lang w:val="uz-Cyrl-UZ"/>
        </w:rPr>
        <w:t>жамият</w:t>
      </w:r>
      <w:r w:rsidRPr="003B4319">
        <w:t xml:space="preserve">нинг аффилланган шахслар билан битимлари ва </w:t>
      </w:r>
      <w:r>
        <w:rPr>
          <w:lang w:val="uz-Cyrl-UZ"/>
        </w:rPr>
        <w:t>жамият</w:t>
      </w:r>
      <w:r w:rsidRPr="003B4319">
        <w:t>нинг йирик битимларини ўрганиш баённомаларини тақдим қилишни ёзма шаклда с</w:t>
      </w:r>
      <w:r w:rsidRPr="003B4319">
        <w:rPr>
          <w:lang w:val="uz-Cyrl-UZ"/>
        </w:rPr>
        <w:t>ў</w:t>
      </w:r>
      <w:r w:rsidRPr="003B4319">
        <w:t>раш;</w:t>
      </w:r>
    </w:p>
    <w:p w:rsidR="001F09CB" w:rsidRPr="003B4319" w:rsidRDefault="001F09CB" w:rsidP="001F09CB">
      <w:pPr>
        <w:pStyle w:val="a4"/>
        <w:shd w:val="clear" w:color="auto" w:fill="auto"/>
        <w:spacing w:line="418" w:lineRule="exact"/>
        <w:ind w:left="60" w:firstLine="680"/>
        <w:jc w:val="both"/>
      </w:pPr>
      <w:r w:rsidRPr="003B4319">
        <w:t>амалдаги қонунчиликка риоя қилиш;</w:t>
      </w:r>
    </w:p>
    <w:p w:rsidR="001F09CB" w:rsidRPr="003B4319" w:rsidRDefault="001F09CB" w:rsidP="001F09CB">
      <w:pPr>
        <w:pStyle w:val="a4"/>
        <w:shd w:val="clear" w:color="auto" w:fill="auto"/>
        <w:spacing w:line="418" w:lineRule="exact"/>
        <w:ind w:left="60" w:firstLine="680"/>
        <w:jc w:val="both"/>
      </w:pPr>
      <w:r>
        <w:rPr>
          <w:lang w:val="uz-Cyrl-UZ"/>
        </w:rPr>
        <w:t>жамият</w:t>
      </w:r>
      <w:r w:rsidRPr="003B4319">
        <w:t xml:space="preserve"> фаолияти тўғрисидаги махфий ахборотни ошкор </w:t>
      </w:r>
      <w:r w:rsidRPr="003B4319">
        <w:rPr>
          <w:lang w:val="uz-Cyrl-UZ"/>
        </w:rPr>
        <w:t>қ</w:t>
      </w:r>
      <w:r w:rsidRPr="003B4319">
        <w:t>илмаслик.</w:t>
      </w:r>
    </w:p>
    <w:p w:rsidR="001F09CB" w:rsidRPr="003B4319" w:rsidRDefault="001F09CB" w:rsidP="001F09CB">
      <w:pPr>
        <w:pStyle w:val="a4"/>
        <w:shd w:val="clear" w:color="auto" w:fill="auto"/>
        <w:spacing w:after="203" w:line="418" w:lineRule="exact"/>
        <w:ind w:left="60" w:firstLine="680"/>
        <w:jc w:val="both"/>
      </w:pPr>
      <w:r w:rsidRPr="003B4319">
        <w:t>Тафтиш комиссиясининг аъзолари қонун ҳужжатларига мувофи</w:t>
      </w:r>
      <w:r w:rsidRPr="003B4319">
        <w:rPr>
          <w:lang w:val="uz-Cyrl-UZ"/>
        </w:rPr>
        <w:t>қ</w:t>
      </w:r>
      <w:r w:rsidRPr="003B4319">
        <w:t xml:space="preserve"> бошқа</w:t>
      </w:r>
      <w:bookmarkStart w:id="3" w:name="bookmark3"/>
      <w:r w:rsidRPr="003B4319">
        <w:rPr>
          <w:lang w:val="uz-Cyrl-UZ"/>
        </w:rPr>
        <w:t xml:space="preserve"> </w:t>
      </w:r>
      <w:r w:rsidRPr="003B4319">
        <w:rPr>
          <w:rStyle w:val="220"/>
        </w:rPr>
        <w:t>м</w:t>
      </w:r>
      <w:r w:rsidRPr="003B4319">
        <w:rPr>
          <w:rStyle w:val="220"/>
          <w:lang w:val="uz-Cyrl-UZ"/>
        </w:rPr>
        <w:t>а</w:t>
      </w:r>
      <w:r w:rsidRPr="003B4319">
        <w:rPr>
          <w:rStyle w:val="220"/>
        </w:rPr>
        <w:t>жб</w:t>
      </w:r>
      <w:r w:rsidRPr="003B4319">
        <w:rPr>
          <w:rStyle w:val="220"/>
          <w:lang w:val="uz-Cyrl-UZ"/>
        </w:rPr>
        <w:t>у</w:t>
      </w:r>
      <w:r w:rsidRPr="003B4319">
        <w:rPr>
          <w:rStyle w:val="220"/>
        </w:rPr>
        <w:t>ри</w:t>
      </w:r>
      <w:r w:rsidRPr="003B4319">
        <w:rPr>
          <w:rStyle w:val="220"/>
          <w:lang w:val="uz-Cyrl-UZ"/>
        </w:rPr>
        <w:t>я</w:t>
      </w:r>
      <w:r w:rsidRPr="003B4319">
        <w:rPr>
          <w:rStyle w:val="220"/>
        </w:rPr>
        <w:t>тл</w:t>
      </w:r>
      <w:r w:rsidRPr="003B4319">
        <w:rPr>
          <w:rStyle w:val="220"/>
          <w:lang w:val="uz-Cyrl-UZ"/>
        </w:rPr>
        <w:t>арга</w:t>
      </w:r>
      <w:r w:rsidRPr="003B4319">
        <w:rPr>
          <w:rStyle w:val="220"/>
        </w:rPr>
        <w:t xml:space="preserve"> </w:t>
      </w:r>
      <w:r w:rsidRPr="003B4319">
        <w:rPr>
          <w:rStyle w:val="220"/>
          <w:lang w:val="uz-Cyrl-UZ"/>
        </w:rPr>
        <w:t>ҳ</w:t>
      </w:r>
      <w:r w:rsidRPr="003B4319">
        <w:rPr>
          <w:rStyle w:val="220"/>
        </w:rPr>
        <w:t>ам эга б</w:t>
      </w:r>
      <w:r w:rsidRPr="003B4319">
        <w:rPr>
          <w:rStyle w:val="220"/>
          <w:lang w:val="uz-Cyrl-UZ"/>
        </w:rPr>
        <w:t>ў</w:t>
      </w:r>
      <w:r w:rsidRPr="003B4319">
        <w:rPr>
          <w:rStyle w:val="220"/>
        </w:rPr>
        <w:t>лиши мумкин.</w:t>
      </w:r>
      <w:bookmarkEnd w:id="3"/>
    </w:p>
    <w:p w:rsidR="001F09CB" w:rsidRPr="003B4319" w:rsidRDefault="001F09CB" w:rsidP="001F09CB">
      <w:pPr>
        <w:pStyle w:val="210"/>
        <w:keepNext/>
        <w:keepLines/>
        <w:shd w:val="clear" w:color="auto" w:fill="auto"/>
        <w:spacing w:before="0" w:after="201" w:line="240" w:lineRule="exact"/>
        <w:ind w:left="20" w:firstLine="700"/>
        <w:jc w:val="both"/>
        <w:rPr>
          <w:b/>
        </w:rPr>
      </w:pPr>
      <w:bookmarkStart w:id="4" w:name="bookmark4"/>
      <w:r w:rsidRPr="003B4319">
        <w:rPr>
          <w:rStyle w:val="21pt"/>
          <w:lang w:val="uz-Cyrl-UZ"/>
        </w:rPr>
        <w:t xml:space="preserve">   </w:t>
      </w:r>
      <w:r w:rsidRPr="003B4319">
        <w:rPr>
          <w:rStyle w:val="21pt"/>
          <w:b/>
        </w:rPr>
        <w:t>VII.</w:t>
      </w:r>
      <w:r w:rsidRPr="003B4319">
        <w:rPr>
          <w:rStyle w:val="220"/>
          <w:b/>
        </w:rPr>
        <w:t xml:space="preserve"> ТАФТИШ КОМИССИЯСИ АЪЗОЛАРИНИНГ ЖАВОБГАРЛИГИ</w:t>
      </w:r>
      <w:bookmarkEnd w:id="4"/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199"/>
        </w:tabs>
        <w:spacing w:after="55" w:line="295" w:lineRule="exact"/>
        <w:ind w:left="20" w:right="60" w:firstLine="700"/>
        <w:jc w:val="both"/>
      </w:pPr>
      <w:r w:rsidRPr="003B4319">
        <w:t xml:space="preserve">Тафтиш комиссиясининг аъзолари </w:t>
      </w:r>
      <w:r>
        <w:rPr>
          <w:lang w:val="uz-Cyrl-UZ"/>
        </w:rPr>
        <w:t>жамият</w:t>
      </w:r>
      <w:r w:rsidRPr="003B4319">
        <w:t xml:space="preserve"> ва унинг акциядорлари манфаатларини к</w:t>
      </w:r>
      <w:r w:rsidRPr="003B4319">
        <w:rPr>
          <w:lang w:val="uz-Cyrl-UZ"/>
        </w:rPr>
        <w:t>ў</w:t>
      </w:r>
      <w:r w:rsidRPr="003B4319">
        <w:t>злаб иш тутишлари зарур.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131"/>
        </w:tabs>
        <w:spacing w:after="180" w:line="302" w:lineRule="exact"/>
        <w:ind w:left="20" w:right="60" w:firstLine="700"/>
        <w:jc w:val="both"/>
      </w:pPr>
      <w:r w:rsidRPr="003B4319">
        <w:t xml:space="preserve">Тафтиш комиссиясининг аъзолари </w:t>
      </w:r>
      <w:r w:rsidRPr="003B4319">
        <w:rPr>
          <w:lang w:val="uz-Cyrl-UZ"/>
        </w:rPr>
        <w:t>ў</w:t>
      </w:r>
      <w:r w:rsidRPr="003B4319">
        <w:t>з мажбуриятларини тегишли тарзда бажармаганликлари учун белгиланган тартибда жавобгар бўладилар.</w:t>
      </w:r>
    </w:p>
    <w:p w:rsidR="001F09CB" w:rsidRPr="003B4319" w:rsidRDefault="001F09CB" w:rsidP="001F09CB">
      <w:pPr>
        <w:pStyle w:val="210"/>
        <w:keepNext/>
        <w:keepLines/>
        <w:shd w:val="clear" w:color="auto" w:fill="auto"/>
        <w:spacing w:before="0" w:after="180" w:line="302" w:lineRule="exact"/>
        <w:ind w:right="440"/>
        <w:jc w:val="center"/>
        <w:rPr>
          <w:b/>
        </w:rPr>
      </w:pPr>
      <w:bookmarkStart w:id="5" w:name="bookmark5"/>
      <w:r>
        <w:rPr>
          <w:rStyle w:val="220"/>
          <w:b/>
        </w:rPr>
        <w:lastRenderedPageBreak/>
        <w:t xml:space="preserve">             </w:t>
      </w:r>
      <w:r w:rsidRPr="003B4319">
        <w:rPr>
          <w:rStyle w:val="220"/>
          <w:b/>
        </w:rPr>
        <w:t>VIII. ТАФТИШ КОМИССИЯСИ АЪЗОЛАРИГА Т</w:t>
      </w:r>
      <w:r w:rsidRPr="003B4319">
        <w:rPr>
          <w:rStyle w:val="220"/>
          <w:b/>
          <w:lang w:val="uz-Cyrl-UZ"/>
        </w:rPr>
        <w:t>Ў</w:t>
      </w:r>
      <w:r w:rsidRPr="003B4319">
        <w:rPr>
          <w:rStyle w:val="220"/>
          <w:b/>
        </w:rPr>
        <w:t xml:space="preserve">ЛАНАДИГАН </w:t>
      </w:r>
      <w:r w:rsidRPr="003B4319">
        <w:rPr>
          <w:rStyle w:val="220"/>
          <w:b/>
          <w:lang w:val="uz-Cyrl-UZ"/>
        </w:rPr>
        <w:t>Ҳ</w:t>
      </w:r>
      <w:r w:rsidRPr="003B4319">
        <w:rPr>
          <w:rStyle w:val="220"/>
          <w:b/>
        </w:rPr>
        <w:t>А</w:t>
      </w:r>
      <w:r w:rsidRPr="003B4319">
        <w:rPr>
          <w:rStyle w:val="220"/>
          <w:b/>
          <w:lang w:val="uz-Cyrl-UZ"/>
        </w:rPr>
        <w:t>Қ</w:t>
      </w:r>
      <w:r w:rsidRPr="003B4319">
        <w:rPr>
          <w:rStyle w:val="220"/>
          <w:b/>
        </w:rPr>
        <w:t xml:space="preserve"> ВА </w:t>
      </w:r>
      <w:r>
        <w:rPr>
          <w:rStyle w:val="220"/>
          <w:b/>
        </w:rPr>
        <w:t xml:space="preserve">   </w:t>
      </w:r>
      <w:r>
        <w:rPr>
          <w:rStyle w:val="220"/>
          <w:b/>
        </w:rPr>
        <w:tab/>
        <w:t xml:space="preserve">      </w:t>
      </w:r>
      <w:r w:rsidRPr="003B4319">
        <w:rPr>
          <w:rStyle w:val="220"/>
          <w:b/>
        </w:rPr>
        <w:t>КОМПЕНСАЦИЯЛАР</w:t>
      </w:r>
      <w:bookmarkEnd w:id="5"/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069"/>
        </w:tabs>
        <w:spacing w:after="60" w:line="302" w:lineRule="exact"/>
        <w:ind w:left="20" w:right="60" w:firstLine="700"/>
        <w:jc w:val="both"/>
      </w:pPr>
      <w:r w:rsidRPr="003B4319">
        <w:t xml:space="preserve">Тафтиш комиссиясининг аъзоларига </w:t>
      </w:r>
      <w:r w:rsidRPr="003B4319">
        <w:rPr>
          <w:lang w:val="uz-Cyrl-UZ"/>
        </w:rPr>
        <w:t>а</w:t>
      </w:r>
      <w:r w:rsidRPr="003B4319">
        <w:t xml:space="preserve">кциядорлар умумий йиғилишининг қарорига кўра улар </w:t>
      </w:r>
      <w:r w:rsidRPr="003B4319">
        <w:rPr>
          <w:lang w:val="uz-Cyrl-UZ"/>
        </w:rPr>
        <w:t>ў</w:t>
      </w:r>
      <w:r w:rsidRPr="003B4319">
        <w:t>з вазифаларини бажариб т</w:t>
      </w:r>
      <w:r w:rsidRPr="003B4319">
        <w:rPr>
          <w:lang w:val="uz-Cyrl-UZ"/>
        </w:rPr>
        <w:t>у</w:t>
      </w:r>
      <w:r w:rsidRPr="003B4319">
        <w:t xml:space="preserve">рган давр учун </w:t>
      </w:r>
      <w:r w:rsidRPr="003B4319">
        <w:rPr>
          <w:lang w:val="uz-Cyrl-UZ"/>
        </w:rPr>
        <w:t>ҳ</w:t>
      </w:r>
      <w:r w:rsidRPr="003B4319">
        <w:t>а</w:t>
      </w:r>
      <w:r w:rsidRPr="003B4319">
        <w:rPr>
          <w:lang w:val="uz-Cyrl-UZ"/>
        </w:rPr>
        <w:t>қ</w:t>
      </w:r>
      <w:r w:rsidRPr="003B4319">
        <w:t xml:space="preserve"> т</w:t>
      </w:r>
      <w:r w:rsidRPr="003B4319">
        <w:rPr>
          <w:lang w:val="uz-Cyrl-UZ"/>
        </w:rPr>
        <w:t>ў</w:t>
      </w:r>
      <w:r w:rsidRPr="003B4319">
        <w:t>ланиши ва (</w:t>
      </w:r>
      <w:r w:rsidRPr="003B4319">
        <w:rPr>
          <w:lang w:val="uz-Cyrl-UZ"/>
        </w:rPr>
        <w:t>ё</w:t>
      </w:r>
      <w:r w:rsidRPr="003B4319">
        <w:t xml:space="preserve">ки) </w:t>
      </w:r>
      <w:r w:rsidRPr="003B4319">
        <w:rPr>
          <w:lang w:val="uz-Cyrl-UZ"/>
        </w:rPr>
        <w:t>ў</w:t>
      </w:r>
      <w:r w:rsidRPr="003B4319">
        <w:t>з вазифаларини бажариш билан бо</w:t>
      </w:r>
      <w:r w:rsidRPr="003B4319">
        <w:rPr>
          <w:lang w:val="uz-Cyrl-UZ"/>
        </w:rPr>
        <w:t>ғ</w:t>
      </w:r>
      <w:r w:rsidRPr="003B4319">
        <w:t xml:space="preserve">лик харажатларининг </w:t>
      </w:r>
      <w:r w:rsidRPr="003B4319">
        <w:rPr>
          <w:lang w:val="uz-Cyrl-UZ"/>
        </w:rPr>
        <w:t>ў</w:t>
      </w:r>
      <w:r w:rsidRPr="003B4319">
        <w:t xml:space="preserve">рни </w:t>
      </w:r>
      <w:r w:rsidRPr="003B4319">
        <w:rPr>
          <w:lang w:val="uz-Cyrl-UZ"/>
        </w:rPr>
        <w:t>қ</w:t>
      </w:r>
      <w:r w:rsidRPr="003B4319">
        <w:t>опланиши мумкин.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213"/>
        </w:tabs>
        <w:spacing w:after="230" w:line="302" w:lineRule="exact"/>
        <w:ind w:left="20" w:right="60" w:firstLine="700"/>
        <w:jc w:val="both"/>
      </w:pPr>
      <w:r w:rsidRPr="003B4319">
        <w:t>Тафтиш комиссияси аъзоларига т</w:t>
      </w:r>
      <w:r w:rsidRPr="003B4319">
        <w:rPr>
          <w:lang w:val="uz-Cyrl-UZ"/>
        </w:rPr>
        <w:t>ў</w:t>
      </w:r>
      <w:r w:rsidRPr="003B4319">
        <w:t xml:space="preserve">ланадиган </w:t>
      </w:r>
      <w:r w:rsidRPr="003B4319">
        <w:rPr>
          <w:lang w:val="uz-Cyrl-UZ"/>
        </w:rPr>
        <w:t>ҳ</w:t>
      </w:r>
      <w:r w:rsidRPr="003B4319">
        <w:t>а</w:t>
      </w:r>
      <w:r w:rsidRPr="003B4319">
        <w:rPr>
          <w:lang w:val="uz-Cyrl-UZ"/>
        </w:rPr>
        <w:t>қ</w:t>
      </w:r>
      <w:r w:rsidRPr="003B4319">
        <w:t xml:space="preserve"> ва т</w:t>
      </w:r>
      <w:r w:rsidRPr="003B4319">
        <w:rPr>
          <w:lang w:val="uz-Cyrl-UZ"/>
        </w:rPr>
        <w:t>ў</w:t>
      </w:r>
      <w:r w:rsidRPr="003B4319">
        <w:t xml:space="preserve">ловларнинг миқдорлари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к</w:t>
      </w:r>
      <w:r w:rsidRPr="003B4319">
        <w:t xml:space="preserve">узатув кенгаши тавсиясига кўра </w:t>
      </w:r>
      <w:r w:rsidRPr="003B4319">
        <w:rPr>
          <w:lang w:val="uz-Cyrl-UZ"/>
        </w:rPr>
        <w:t>а</w:t>
      </w:r>
      <w:r w:rsidRPr="003B4319">
        <w:t>кциядорларнинг умумий йиғилиши қарори билан б</w:t>
      </w:r>
      <w:r w:rsidRPr="003B4319">
        <w:rPr>
          <w:lang w:val="uz-Cyrl-UZ"/>
        </w:rPr>
        <w:t>ел</w:t>
      </w:r>
      <w:r w:rsidRPr="003B4319">
        <w:t>гиланади.</w:t>
      </w:r>
    </w:p>
    <w:p w:rsidR="001F09CB" w:rsidRPr="003B4319" w:rsidRDefault="001F09CB" w:rsidP="001F09CB">
      <w:pPr>
        <w:pStyle w:val="11"/>
        <w:keepNext/>
        <w:keepLines/>
        <w:shd w:val="clear" w:color="auto" w:fill="auto"/>
        <w:spacing w:before="0" w:after="190" w:line="240" w:lineRule="exact"/>
        <w:ind w:right="440"/>
        <w:jc w:val="center"/>
        <w:rPr>
          <w:b/>
        </w:rPr>
      </w:pPr>
      <w:bookmarkStart w:id="6" w:name="bookmark6"/>
      <w:r w:rsidRPr="003B4319">
        <w:rPr>
          <w:rStyle w:val="12"/>
          <w:b/>
        </w:rPr>
        <w:t xml:space="preserve">IX. </w:t>
      </w:r>
      <w:r w:rsidRPr="003B4319">
        <w:rPr>
          <w:rStyle w:val="11pt"/>
          <w:b/>
        </w:rPr>
        <w:t>ЯКУНИЙ</w:t>
      </w:r>
      <w:r w:rsidRPr="003B4319">
        <w:rPr>
          <w:rStyle w:val="12"/>
          <w:b/>
        </w:rPr>
        <w:t xml:space="preserve"> </w:t>
      </w:r>
      <w:r w:rsidRPr="003B4319">
        <w:rPr>
          <w:rStyle w:val="12"/>
          <w:b/>
          <w:lang w:val="uz-Cyrl-UZ"/>
        </w:rPr>
        <w:t>Қ</w:t>
      </w:r>
      <w:r w:rsidRPr="003B4319">
        <w:rPr>
          <w:rStyle w:val="12"/>
          <w:b/>
        </w:rPr>
        <w:t>ОИДАЛАР</w:t>
      </w:r>
      <w:bookmarkEnd w:id="6"/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343"/>
        </w:tabs>
        <w:spacing w:after="66" w:line="309" w:lineRule="exact"/>
        <w:ind w:left="20" w:right="60" w:firstLine="700"/>
        <w:jc w:val="both"/>
      </w:pPr>
      <w:r w:rsidRPr="003B4319">
        <w:t xml:space="preserve">Ушбу Низом </w:t>
      </w:r>
      <w:r w:rsidRPr="003B4319">
        <w:rPr>
          <w:lang w:val="uz-Cyrl-UZ"/>
        </w:rPr>
        <w:t>а</w:t>
      </w:r>
      <w:r w:rsidRPr="003B4319">
        <w:t>кциядорларнинг умумий йиғилиши томонидан тасдиқла</w:t>
      </w:r>
      <w:r w:rsidRPr="003B4319">
        <w:rPr>
          <w:lang w:val="uz-Cyrl-UZ"/>
        </w:rPr>
        <w:t>н</w:t>
      </w:r>
      <w:r w:rsidRPr="003B4319">
        <w:t>гандан к</w:t>
      </w:r>
      <w:r w:rsidRPr="003B4319">
        <w:rPr>
          <w:lang w:val="uz-Cyrl-UZ"/>
        </w:rPr>
        <w:t>е</w:t>
      </w:r>
      <w:r w:rsidRPr="003B4319">
        <w:t>йин ку</w:t>
      </w:r>
      <w:r w:rsidRPr="003B4319">
        <w:rPr>
          <w:lang w:val="uz-Cyrl-UZ"/>
        </w:rPr>
        <w:t>чг</w:t>
      </w:r>
      <w:r w:rsidRPr="003B4319">
        <w:t>а киради.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241"/>
        </w:tabs>
        <w:spacing w:after="60" w:line="302" w:lineRule="exact"/>
        <w:ind w:left="20" w:right="60" w:firstLine="700"/>
        <w:jc w:val="both"/>
      </w:pPr>
      <w:r w:rsidRPr="003B4319">
        <w:t xml:space="preserve">Ушбу Низомга амалдаги қонун </w:t>
      </w:r>
      <w:r w:rsidRPr="003B4319">
        <w:rPr>
          <w:lang w:val="uz-Cyrl-UZ"/>
        </w:rPr>
        <w:t>ҳ</w:t>
      </w:r>
      <w:r w:rsidRPr="003B4319">
        <w:t xml:space="preserve">ужжатлари ўзгартирилганлиги ва </w:t>
      </w:r>
      <w:r>
        <w:rPr>
          <w:lang w:val="uz-Cyrl-UZ"/>
        </w:rPr>
        <w:t>жамият</w:t>
      </w:r>
      <w:r w:rsidRPr="003B4319">
        <w:t xml:space="preserve"> </w:t>
      </w:r>
      <w:r w:rsidRPr="003B4319">
        <w:rPr>
          <w:lang w:val="uz-Cyrl-UZ"/>
        </w:rPr>
        <w:t>У</w:t>
      </w:r>
      <w:r w:rsidRPr="003B4319">
        <w:t xml:space="preserve">ставига ўзгартириш ва (ёки) </w:t>
      </w:r>
      <w:r w:rsidRPr="003B4319">
        <w:rPr>
          <w:lang w:val="uz-Cyrl-UZ"/>
        </w:rPr>
        <w:t>қў</w:t>
      </w:r>
      <w:r w:rsidRPr="003B4319">
        <w:t xml:space="preserve">шимчалар киритилганлиги муносабати билан ўзгартиришни (ёки) </w:t>
      </w:r>
      <w:r w:rsidRPr="003B4319">
        <w:rPr>
          <w:lang w:val="uz-Cyrl-UZ"/>
        </w:rPr>
        <w:t>қў</w:t>
      </w:r>
      <w:r w:rsidRPr="003B4319">
        <w:t>шимчалар киритилиши мумкин.</w:t>
      </w:r>
    </w:p>
    <w:p w:rsidR="001F09CB" w:rsidRPr="003B4319" w:rsidRDefault="001F09CB" w:rsidP="001F09CB">
      <w:pPr>
        <w:pStyle w:val="a4"/>
        <w:numPr>
          <w:ilvl w:val="0"/>
          <w:numId w:val="5"/>
        </w:numPr>
        <w:shd w:val="clear" w:color="auto" w:fill="auto"/>
        <w:tabs>
          <w:tab w:val="left" w:pos="1124"/>
        </w:tabs>
        <w:spacing w:line="302" w:lineRule="exact"/>
        <w:ind w:left="20" w:right="60" w:firstLine="700"/>
        <w:jc w:val="both"/>
      </w:pPr>
      <w:r w:rsidRPr="003B4319">
        <w:t xml:space="preserve">Ушбу Низомга киритилган ўзгартириш ва </w:t>
      </w:r>
      <w:r w:rsidRPr="003B4319">
        <w:rPr>
          <w:lang w:val="uz-Cyrl-UZ"/>
        </w:rPr>
        <w:t>қў</w:t>
      </w:r>
      <w:r w:rsidRPr="003B4319">
        <w:t xml:space="preserve">шимчалар </w:t>
      </w:r>
      <w:r w:rsidRPr="003B4319">
        <w:rPr>
          <w:lang w:val="uz-Cyrl-UZ"/>
        </w:rPr>
        <w:t>а</w:t>
      </w:r>
      <w:r w:rsidRPr="003B4319">
        <w:t>кциядорларнинг умумий йиғилиши томонидан тасдиқлангандан кейин кучга киради.</w:t>
      </w:r>
    </w:p>
    <w:p w:rsidR="001F09CB" w:rsidRPr="003B4319" w:rsidRDefault="001F09CB" w:rsidP="001F09CB">
      <w:pPr>
        <w:pStyle w:val="a4"/>
        <w:shd w:val="clear" w:color="auto" w:fill="auto"/>
        <w:tabs>
          <w:tab w:val="left" w:pos="1124"/>
        </w:tabs>
        <w:spacing w:line="302" w:lineRule="exact"/>
        <w:ind w:right="60"/>
        <w:jc w:val="both"/>
        <w:rPr>
          <w:lang w:val="uz-Cyrl-UZ"/>
        </w:rPr>
      </w:pPr>
    </w:p>
    <w:p w:rsidR="001F09CB" w:rsidRPr="003B4319" w:rsidRDefault="001F09CB" w:rsidP="001F09CB">
      <w:pPr>
        <w:pStyle w:val="a4"/>
        <w:shd w:val="clear" w:color="auto" w:fill="auto"/>
        <w:tabs>
          <w:tab w:val="left" w:pos="1124"/>
        </w:tabs>
        <w:spacing w:line="302" w:lineRule="exact"/>
        <w:ind w:right="60"/>
        <w:jc w:val="both"/>
        <w:rPr>
          <w:lang w:val="uz-Cyrl-UZ"/>
        </w:rPr>
      </w:pPr>
    </w:p>
    <w:p w:rsidR="001F09CB" w:rsidRPr="003B4319" w:rsidRDefault="001F09CB" w:rsidP="001F09CB">
      <w:pPr>
        <w:pStyle w:val="a4"/>
        <w:shd w:val="clear" w:color="auto" w:fill="auto"/>
        <w:tabs>
          <w:tab w:val="left" w:pos="1124"/>
        </w:tabs>
        <w:spacing w:line="302" w:lineRule="exact"/>
        <w:ind w:right="60"/>
        <w:jc w:val="both"/>
      </w:pPr>
    </w:p>
    <w:p w:rsidR="00047848" w:rsidRDefault="00047848"/>
    <w:sectPr w:rsidR="00047848" w:rsidSect="0061090E">
      <w:footerReference w:type="even" r:id="rId7"/>
      <w:footerReference w:type="default" r:id="rId8"/>
      <w:pgSz w:w="11905" w:h="16837"/>
      <w:pgMar w:top="827" w:right="576" w:bottom="834" w:left="1749" w:header="0" w:footer="3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F9" w:rsidRDefault="001537F9" w:rsidP="00555299">
      <w:r>
        <w:separator/>
      </w:r>
    </w:p>
  </w:endnote>
  <w:endnote w:type="continuationSeparator" w:id="1">
    <w:p w:rsidR="001537F9" w:rsidRDefault="001537F9" w:rsidP="005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B6" w:rsidRDefault="003824C3" w:rsidP="0061090E">
    <w:pPr>
      <w:pStyle w:val="aa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1F09CB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385AB6" w:rsidRDefault="001537F9" w:rsidP="00385A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B6" w:rsidRDefault="003824C3" w:rsidP="0061090E">
    <w:pPr>
      <w:pStyle w:val="aa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1F09CB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separate"/>
    </w:r>
    <w:r w:rsidR="00862DA1">
      <w:rPr>
        <w:rStyle w:val="ac"/>
        <w:rFonts w:cs="Arial Unicode MS"/>
        <w:noProof/>
      </w:rPr>
      <w:t>2</w:t>
    </w:r>
    <w:r>
      <w:rPr>
        <w:rStyle w:val="ac"/>
        <w:rFonts w:cs="Arial Unicode MS"/>
      </w:rPr>
      <w:fldChar w:fldCharType="end"/>
    </w:r>
  </w:p>
  <w:p w:rsidR="00477ADF" w:rsidRDefault="001537F9" w:rsidP="00385AB6">
    <w:pPr>
      <w:ind w:right="360"/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F9" w:rsidRDefault="001537F9" w:rsidP="00555299">
      <w:r>
        <w:separator/>
      </w:r>
    </w:p>
  </w:footnote>
  <w:footnote w:type="continuationSeparator" w:id="1">
    <w:p w:rsidR="001537F9" w:rsidRDefault="001537F9" w:rsidP="00555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CB"/>
    <w:rsid w:val="00047848"/>
    <w:rsid w:val="000D3461"/>
    <w:rsid w:val="001537F9"/>
    <w:rsid w:val="00176D7B"/>
    <w:rsid w:val="001F09CB"/>
    <w:rsid w:val="003824C3"/>
    <w:rsid w:val="004C1891"/>
    <w:rsid w:val="00555299"/>
    <w:rsid w:val="007872B0"/>
    <w:rsid w:val="007F5BCD"/>
    <w:rsid w:val="008463FA"/>
    <w:rsid w:val="00862DA1"/>
    <w:rsid w:val="009B6FCA"/>
    <w:rsid w:val="00A0622A"/>
    <w:rsid w:val="00B95960"/>
    <w:rsid w:val="00CD4ED6"/>
    <w:rsid w:val="00CE2732"/>
    <w:rsid w:val="00D51F50"/>
    <w:rsid w:val="00D63205"/>
    <w:rsid w:val="00E55F00"/>
    <w:rsid w:val="00F010FF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09CB"/>
    <w:rPr>
      <w:rFonts w:cs="Times New Roman"/>
      <w:color w:val="000080"/>
      <w:u w:val="single"/>
    </w:rPr>
  </w:style>
  <w:style w:type="character" w:customStyle="1" w:styleId="1">
    <w:name w:val="Заголовок №1"/>
    <w:basedOn w:val="a0"/>
    <w:link w:val="11"/>
    <w:uiPriority w:val="99"/>
    <w:rsid w:val="001F09C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F09C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pt">
    <w:name w:val="Основной текст + Интервал 4 pt"/>
    <w:basedOn w:val="1"/>
    <w:uiPriority w:val="99"/>
    <w:rsid w:val="001F09CB"/>
    <w:rPr>
      <w:spacing w:val="80"/>
    </w:rPr>
  </w:style>
  <w:style w:type="paragraph" w:styleId="a4">
    <w:name w:val="Body Text"/>
    <w:basedOn w:val="a"/>
    <w:link w:val="a5"/>
    <w:uiPriority w:val="99"/>
    <w:rsid w:val="001F09CB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rsid w:val="001F09C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6">
    <w:name w:val="Колонтитул_"/>
    <w:basedOn w:val="a0"/>
    <w:link w:val="a7"/>
    <w:uiPriority w:val="99"/>
    <w:locked/>
    <w:rsid w:val="001F09C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Колонтитул + 6"/>
    <w:aliases w:val="5 pt,Курсив"/>
    <w:basedOn w:val="a6"/>
    <w:uiPriority w:val="99"/>
    <w:rsid w:val="001F09CB"/>
    <w:rPr>
      <w:i/>
      <w:iCs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1F09CB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1F09C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1F09CB"/>
  </w:style>
  <w:style w:type="character" w:customStyle="1" w:styleId="220">
    <w:name w:val="Заголовок №22"/>
    <w:basedOn w:val="21"/>
    <w:uiPriority w:val="99"/>
    <w:rsid w:val="001F09CB"/>
  </w:style>
  <w:style w:type="character" w:customStyle="1" w:styleId="21pt">
    <w:name w:val="Заголовок №2 + Интервал 1 pt"/>
    <w:basedOn w:val="21"/>
    <w:uiPriority w:val="99"/>
    <w:rsid w:val="001F09CB"/>
    <w:rPr>
      <w:spacing w:val="30"/>
    </w:rPr>
  </w:style>
  <w:style w:type="character" w:customStyle="1" w:styleId="12">
    <w:name w:val="Заголовок №12"/>
    <w:basedOn w:val="1"/>
    <w:uiPriority w:val="99"/>
    <w:rsid w:val="001F09CB"/>
  </w:style>
  <w:style w:type="character" w:customStyle="1" w:styleId="11pt">
    <w:name w:val="Заголовок №1 + Интервал 1 pt"/>
    <w:basedOn w:val="1"/>
    <w:uiPriority w:val="99"/>
    <w:rsid w:val="001F09CB"/>
    <w:rPr>
      <w:spacing w:val="30"/>
    </w:rPr>
  </w:style>
  <w:style w:type="paragraph" w:customStyle="1" w:styleId="20">
    <w:name w:val="Основной текст (2)"/>
    <w:basedOn w:val="a"/>
    <w:link w:val="2"/>
    <w:uiPriority w:val="99"/>
    <w:rsid w:val="001F09CB"/>
    <w:pPr>
      <w:shd w:val="clear" w:color="auto" w:fill="FFFFFF"/>
      <w:spacing w:before="420" w:after="12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1">
    <w:name w:val="Заголовок №11"/>
    <w:basedOn w:val="a"/>
    <w:link w:val="1"/>
    <w:uiPriority w:val="99"/>
    <w:rsid w:val="001F09CB"/>
    <w:pPr>
      <w:shd w:val="clear" w:color="auto" w:fill="FFFFFF"/>
      <w:spacing w:before="180" w:after="300" w:line="240" w:lineRule="atLeast"/>
      <w:outlineLvl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a7">
    <w:name w:val="Колонтитул"/>
    <w:basedOn w:val="a"/>
    <w:link w:val="a6"/>
    <w:uiPriority w:val="99"/>
    <w:rsid w:val="001F09CB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F09CB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10"/>
      <w:szCs w:val="10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1F09CB"/>
    <w:pPr>
      <w:shd w:val="clear" w:color="auto" w:fill="FFFFFF"/>
      <w:spacing w:before="180" w:after="60" w:line="240" w:lineRule="atLeast"/>
      <w:outlineLvl w:val="1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12pt">
    <w:name w:val="Основной текст (3) + 12 pt"/>
    <w:basedOn w:val="3"/>
    <w:uiPriority w:val="99"/>
    <w:rsid w:val="001F09CB"/>
    <w:rPr>
      <w:b/>
      <w:bCs/>
      <w:spacing w:val="0"/>
      <w:sz w:val="24"/>
      <w:szCs w:val="24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sid w:val="001F09CB"/>
    <w:rPr>
      <w:b/>
      <w:bCs/>
      <w:spacing w:val="70"/>
      <w:sz w:val="26"/>
      <w:szCs w:val="26"/>
      <w:lang w:val="en-US" w:eastAsia="en-US"/>
    </w:rPr>
  </w:style>
  <w:style w:type="paragraph" w:styleId="a8">
    <w:name w:val="header"/>
    <w:basedOn w:val="a"/>
    <w:link w:val="a9"/>
    <w:uiPriority w:val="99"/>
    <w:rsid w:val="001F0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09C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F0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9C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1F09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2207</Words>
  <Characters>12584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2016-08-05T06:58:00Z</dcterms:created>
  <dcterms:modified xsi:type="dcterms:W3CDTF">2016-08-15T10:05:00Z</dcterms:modified>
</cp:coreProperties>
</file>